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E9F" w:rsidRPr="00B2381E" w:rsidRDefault="00B65E9F" w:rsidP="00B65E9F">
      <w:pPr>
        <w:jc w:val="center"/>
        <w:rPr>
          <w:b/>
          <w:sz w:val="28"/>
          <w:szCs w:val="28"/>
          <w:lang w:val="de-DE"/>
        </w:rPr>
      </w:pPr>
      <w:r w:rsidRPr="00B2381E">
        <w:rPr>
          <w:b/>
          <w:sz w:val="28"/>
          <w:szCs w:val="28"/>
          <w:lang w:val="de-DE"/>
        </w:rPr>
        <w:t>CV Torben Heien Nielsen</w:t>
      </w:r>
    </w:p>
    <w:p w:rsidR="00B65E9F" w:rsidRPr="00B2381E" w:rsidRDefault="00D7757B" w:rsidP="00B65E9F">
      <w:pPr>
        <w:jc w:val="center"/>
        <w:rPr>
          <w:lang w:val="de-DE"/>
        </w:rPr>
      </w:pPr>
      <w:r>
        <w:rPr>
          <w:lang w:val="de-DE"/>
        </w:rPr>
        <w:t>July</w:t>
      </w:r>
      <w:r w:rsidR="00B65E9F">
        <w:rPr>
          <w:lang w:val="de-DE"/>
        </w:rPr>
        <w:t>, 20</w:t>
      </w:r>
      <w:r w:rsidR="00D5025A">
        <w:rPr>
          <w:lang w:val="de-DE"/>
        </w:rPr>
        <w:t>2</w:t>
      </w:r>
      <w:r>
        <w:rPr>
          <w:lang w:val="de-DE"/>
        </w:rPr>
        <w:t>2</w:t>
      </w:r>
    </w:p>
    <w:p w:rsidR="00B65E9F" w:rsidRPr="00B2381E" w:rsidRDefault="00B65E9F" w:rsidP="00B65E9F">
      <w:pPr>
        <w:jc w:val="center"/>
        <w:rPr>
          <w:lang w:val="de-DE"/>
        </w:rPr>
      </w:pPr>
    </w:p>
    <w:p w:rsidR="00B65E9F" w:rsidRPr="00B2381E" w:rsidRDefault="00B65E9F" w:rsidP="00B65E9F">
      <w:pPr>
        <w:jc w:val="center"/>
        <w:rPr>
          <w:lang w:val="de-DE"/>
        </w:rPr>
        <w:sectPr w:rsidR="00B65E9F" w:rsidRPr="00B2381E" w:rsidSect="003E6ED9">
          <w:pgSz w:w="12240" w:h="15840"/>
          <w:pgMar w:top="1440" w:right="1440" w:bottom="1440" w:left="1440" w:header="720" w:footer="720" w:gutter="0"/>
          <w:cols w:space="720"/>
          <w:docGrid w:linePitch="360"/>
        </w:sectPr>
      </w:pPr>
    </w:p>
    <w:p w:rsidR="00B65E9F" w:rsidRPr="00B2381E" w:rsidRDefault="00B65E9F" w:rsidP="00B65E9F">
      <w:pPr>
        <w:rPr>
          <w:sz w:val="22"/>
          <w:szCs w:val="22"/>
          <w:lang w:val="de-DE"/>
        </w:rPr>
      </w:pPr>
      <w:r w:rsidRPr="00B2381E">
        <w:rPr>
          <w:sz w:val="22"/>
          <w:szCs w:val="22"/>
          <w:lang w:val="de-DE"/>
        </w:rPr>
        <w:t xml:space="preserve">E-mail: </w:t>
      </w:r>
      <w:hyperlink r:id="rId4" w:history="1">
        <w:r w:rsidRPr="00A2213E">
          <w:rPr>
            <w:rStyle w:val="Hyperlink"/>
            <w:sz w:val="22"/>
            <w:szCs w:val="22"/>
            <w:lang w:val="de-DE"/>
          </w:rPr>
          <w:t>torben@heien.eu</w:t>
        </w:r>
      </w:hyperlink>
    </w:p>
    <w:p w:rsidR="00B65E9F" w:rsidRPr="00B2381E" w:rsidRDefault="003829BA" w:rsidP="00B65E9F">
      <w:pPr>
        <w:jc w:val="right"/>
        <w:rPr>
          <w:sz w:val="22"/>
          <w:szCs w:val="22"/>
          <w:lang w:val="de-DE"/>
        </w:rPr>
      </w:pPr>
      <w:hyperlink r:id="rId5" w:history="1">
        <w:r w:rsidR="00B65E9F">
          <w:rPr>
            <w:rStyle w:val="Hyperlink"/>
            <w:sz w:val="22"/>
            <w:szCs w:val="22"/>
            <w:lang w:val="de-DE"/>
          </w:rPr>
          <w:t>www.nielsen-economist.com</w:t>
        </w:r>
      </w:hyperlink>
    </w:p>
    <w:p w:rsidR="00B65E9F" w:rsidRPr="00B2381E" w:rsidRDefault="00B65E9F" w:rsidP="00B65E9F">
      <w:pPr>
        <w:ind w:left="990" w:hanging="990"/>
        <w:jc w:val="right"/>
        <w:rPr>
          <w:sz w:val="22"/>
          <w:szCs w:val="22"/>
          <w:lang w:val="de-DE"/>
        </w:rPr>
        <w:sectPr w:rsidR="00B65E9F" w:rsidRPr="00B2381E" w:rsidSect="003E6ED9">
          <w:type w:val="continuous"/>
          <w:pgSz w:w="12240" w:h="15840"/>
          <w:pgMar w:top="1440" w:right="1440" w:bottom="1440" w:left="1440" w:header="720" w:footer="720" w:gutter="0"/>
          <w:cols w:num="2" w:space="720"/>
          <w:docGrid w:linePitch="360"/>
        </w:sectPr>
      </w:pPr>
    </w:p>
    <w:p w:rsidR="00B65E9F" w:rsidRDefault="00B65E9F" w:rsidP="00B65E9F">
      <w:pPr>
        <w:ind w:left="990" w:hanging="990"/>
        <w:jc w:val="right"/>
        <w:rPr>
          <w:sz w:val="22"/>
          <w:szCs w:val="22"/>
          <w:lang w:val="de-DE"/>
        </w:rPr>
      </w:pPr>
    </w:p>
    <w:p w:rsidR="00B65E9F" w:rsidRDefault="00B65E9F" w:rsidP="00B65E9F">
      <w:pPr>
        <w:rPr>
          <w:sz w:val="22"/>
          <w:szCs w:val="22"/>
          <w:lang w:val="de-DE"/>
        </w:rPr>
      </w:pPr>
      <w:r>
        <w:rPr>
          <w:sz w:val="22"/>
          <w:szCs w:val="22"/>
          <w:lang w:val="de-DE"/>
        </w:rPr>
        <w:t>Born: August 15, 1981.</w:t>
      </w:r>
    </w:p>
    <w:p w:rsidR="00B65E9F" w:rsidRDefault="00B65E9F" w:rsidP="00B65E9F">
      <w:pPr>
        <w:rPr>
          <w:sz w:val="22"/>
          <w:szCs w:val="22"/>
          <w:lang w:val="de-DE"/>
        </w:rPr>
      </w:pPr>
      <w:r>
        <w:rPr>
          <w:sz w:val="22"/>
          <w:szCs w:val="22"/>
          <w:lang w:val="de-DE"/>
        </w:rPr>
        <w:t>Nationality: Danish.</w:t>
      </w:r>
    </w:p>
    <w:p w:rsidR="00B65E9F" w:rsidRDefault="00B65E9F" w:rsidP="00B65E9F">
      <w:pPr>
        <w:rPr>
          <w:sz w:val="22"/>
          <w:szCs w:val="22"/>
          <w:lang w:val="de-DE"/>
        </w:rPr>
      </w:pPr>
      <w:r>
        <w:rPr>
          <w:sz w:val="22"/>
          <w:szCs w:val="22"/>
          <w:lang w:val="de-DE"/>
        </w:rPr>
        <w:t xml:space="preserve">Civil status: Cohabiting w. Kresta Munkholt Sørensen, two children aged </w:t>
      </w:r>
      <w:r w:rsidR="00D7757B">
        <w:rPr>
          <w:sz w:val="22"/>
          <w:szCs w:val="22"/>
          <w:lang w:val="de-DE"/>
        </w:rPr>
        <w:t>10</w:t>
      </w:r>
      <w:r>
        <w:rPr>
          <w:sz w:val="22"/>
          <w:szCs w:val="22"/>
          <w:lang w:val="de-DE"/>
        </w:rPr>
        <w:t xml:space="preserve"> and </w:t>
      </w:r>
      <w:r w:rsidR="00D7757B">
        <w:rPr>
          <w:sz w:val="22"/>
          <w:szCs w:val="22"/>
          <w:lang w:val="de-DE"/>
        </w:rPr>
        <w:t>7</w:t>
      </w:r>
      <w:r>
        <w:rPr>
          <w:sz w:val="22"/>
          <w:szCs w:val="22"/>
          <w:lang w:val="de-DE"/>
        </w:rPr>
        <w:t>.</w:t>
      </w:r>
    </w:p>
    <w:p w:rsidR="00B65E9F" w:rsidRPr="004C22C6" w:rsidRDefault="00B65E9F" w:rsidP="00B65E9F">
      <w:pPr>
        <w:ind w:left="990" w:hanging="990"/>
        <w:jc w:val="right"/>
        <w:rPr>
          <w:sz w:val="22"/>
          <w:szCs w:val="22"/>
          <w:lang w:val="de-DE"/>
        </w:rPr>
      </w:pPr>
    </w:p>
    <w:p w:rsidR="00B65E9F" w:rsidRPr="004C22C6" w:rsidRDefault="00B65E9F" w:rsidP="00B65E9F">
      <w:pPr>
        <w:rPr>
          <w:sz w:val="22"/>
          <w:szCs w:val="22"/>
          <w:lang w:val="de-DE"/>
        </w:rPr>
        <w:sectPr w:rsidR="00B65E9F" w:rsidRPr="004C22C6" w:rsidSect="003E6ED9">
          <w:type w:val="continuous"/>
          <w:pgSz w:w="12240" w:h="15840"/>
          <w:pgMar w:top="1440" w:right="1440" w:bottom="1440" w:left="1440" w:header="720" w:footer="720" w:gutter="0"/>
          <w:cols w:space="720"/>
          <w:docGrid w:linePitch="360"/>
        </w:sectPr>
      </w:pPr>
    </w:p>
    <w:p w:rsidR="00B65E9F" w:rsidRPr="003B7312" w:rsidRDefault="00B65E9F" w:rsidP="00B65E9F">
      <w:pPr>
        <w:rPr>
          <w:b/>
          <w:sz w:val="26"/>
          <w:szCs w:val="26"/>
        </w:rPr>
      </w:pPr>
      <w:r w:rsidRPr="003E6ED9">
        <w:rPr>
          <w:b/>
          <w:sz w:val="26"/>
          <w:szCs w:val="26"/>
        </w:rPr>
        <w:t>Academic Positions</w:t>
      </w:r>
      <w:r>
        <w:rPr>
          <w:b/>
          <w:sz w:val="26"/>
          <w:szCs w:val="26"/>
        </w:rPr>
        <w:t xml:space="preserve"> and Affiliations</w:t>
      </w:r>
      <w:r w:rsidRPr="003E6ED9">
        <w:rPr>
          <w:b/>
          <w:sz w:val="26"/>
          <w:szCs w:val="26"/>
        </w:rPr>
        <w:t>:</w:t>
      </w:r>
    </w:p>
    <w:p w:rsidR="00B65E9F" w:rsidRDefault="00B65E9F" w:rsidP="00B65E9F">
      <w:pPr>
        <w:ind w:left="2160" w:hanging="2160"/>
        <w:rPr>
          <w:sz w:val="22"/>
          <w:szCs w:val="22"/>
        </w:rPr>
      </w:pPr>
      <w:r>
        <w:rPr>
          <w:sz w:val="22"/>
          <w:szCs w:val="22"/>
        </w:rPr>
        <w:t>Feb. 2019 - present</w:t>
      </w:r>
      <w:r w:rsidRPr="00D212E5">
        <w:rPr>
          <w:sz w:val="22"/>
          <w:szCs w:val="22"/>
        </w:rPr>
        <w:t xml:space="preserve"> </w:t>
      </w:r>
      <w:r>
        <w:rPr>
          <w:sz w:val="22"/>
          <w:szCs w:val="22"/>
        </w:rPr>
        <w:tab/>
        <w:t xml:space="preserve">Associate </w:t>
      </w:r>
      <w:r w:rsidRPr="003E6ED9">
        <w:rPr>
          <w:sz w:val="22"/>
          <w:szCs w:val="22"/>
        </w:rPr>
        <w:t>Professor, Department of Economics, University of C</w:t>
      </w:r>
      <w:r>
        <w:rPr>
          <w:sz w:val="22"/>
          <w:szCs w:val="22"/>
        </w:rPr>
        <w:t>openhagen – Denmark</w:t>
      </w:r>
    </w:p>
    <w:p w:rsidR="00B65E9F" w:rsidRPr="003E6ED9" w:rsidRDefault="00B65E9F" w:rsidP="00B65E9F">
      <w:pPr>
        <w:ind w:left="2160" w:hanging="2160"/>
        <w:rPr>
          <w:sz w:val="22"/>
          <w:szCs w:val="22"/>
        </w:rPr>
      </w:pPr>
      <w:r>
        <w:rPr>
          <w:sz w:val="22"/>
          <w:szCs w:val="22"/>
        </w:rPr>
        <w:t>July</w:t>
      </w:r>
      <w:r w:rsidRPr="003E6ED9">
        <w:rPr>
          <w:sz w:val="22"/>
          <w:szCs w:val="22"/>
        </w:rPr>
        <w:t xml:space="preserve"> 201</w:t>
      </w:r>
      <w:r>
        <w:rPr>
          <w:sz w:val="22"/>
          <w:szCs w:val="22"/>
        </w:rPr>
        <w:t xml:space="preserve">4-Jan. 2019 </w:t>
      </w:r>
      <w:r>
        <w:rPr>
          <w:sz w:val="22"/>
          <w:szCs w:val="22"/>
        </w:rPr>
        <w:tab/>
      </w:r>
      <w:r w:rsidRPr="003E6ED9">
        <w:rPr>
          <w:sz w:val="22"/>
          <w:szCs w:val="22"/>
        </w:rPr>
        <w:t>Assistant</w:t>
      </w:r>
      <w:r>
        <w:rPr>
          <w:sz w:val="22"/>
          <w:szCs w:val="22"/>
        </w:rPr>
        <w:t xml:space="preserve"> </w:t>
      </w:r>
      <w:r w:rsidRPr="003E6ED9">
        <w:rPr>
          <w:sz w:val="22"/>
          <w:szCs w:val="22"/>
        </w:rPr>
        <w:t>Professor, Department of Economics, University of C</w:t>
      </w:r>
      <w:r>
        <w:rPr>
          <w:sz w:val="22"/>
          <w:szCs w:val="22"/>
        </w:rPr>
        <w:t>openhagen – Denmark</w:t>
      </w:r>
    </w:p>
    <w:p w:rsidR="00B65E9F" w:rsidRPr="003E6ED9" w:rsidRDefault="00B65E9F" w:rsidP="00B65E9F">
      <w:pPr>
        <w:ind w:left="2160" w:hanging="2160"/>
        <w:rPr>
          <w:sz w:val="22"/>
          <w:szCs w:val="22"/>
        </w:rPr>
      </w:pPr>
      <w:r>
        <w:rPr>
          <w:sz w:val="22"/>
          <w:szCs w:val="22"/>
        </w:rPr>
        <w:t>May</w:t>
      </w:r>
      <w:r w:rsidRPr="003E6ED9">
        <w:rPr>
          <w:sz w:val="22"/>
          <w:szCs w:val="22"/>
        </w:rPr>
        <w:t xml:space="preserve"> 2013</w:t>
      </w:r>
      <w:r>
        <w:rPr>
          <w:sz w:val="22"/>
          <w:szCs w:val="22"/>
        </w:rPr>
        <w:t>-July 2014</w:t>
      </w:r>
      <w:r>
        <w:rPr>
          <w:sz w:val="22"/>
          <w:szCs w:val="22"/>
        </w:rPr>
        <w:tab/>
      </w:r>
      <w:r w:rsidRPr="003E6ED9">
        <w:rPr>
          <w:sz w:val="22"/>
          <w:szCs w:val="22"/>
        </w:rPr>
        <w:t>Assistant</w:t>
      </w:r>
      <w:r>
        <w:rPr>
          <w:sz w:val="22"/>
          <w:szCs w:val="22"/>
        </w:rPr>
        <w:t xml:space="preserve"> Research</w:t>
      </w:r>
      <w:r w:rsidRPr="003E6ED9">
        <w:rPr>
          <w:sz w:val="22"/>
          <w:szCs w:val="22"/>
        </w:rPr>
        <w:t xml:space="preserve"> Professor</w:t>
      </w:r>
      <w:r>
        <w:rPr>
          <w:sz w:val="22"/>
          <w:szCs w:val="22"/>
        </w:rPr>
        <w:t xml:space="preserve"> (post-doc)</w:t>
      </w:r>
      <w:r w:rsidRPr="003E6ED9">
        <w:rPr>
          <w:sz w:val="22"/>
          <w:szCs w:val="22"/>
        </w:rPr>
        <w:t>, Department of Economics, University of C</w:t>
      </w:r>
      <w:r>
        <w:rPr>
          <w:sz w:val="22"/>
          <w:szCs w:val="22"/>
        </w:rPr>
        <w:t xml:space="preserve">openhagen – Denmark </w:t>
      </w:r>
    </w:p>
    <w:p w:rsidR="00B65E9F" w:rsidRDefault="00B65E9F" w:rsidP="00B65E9F">
      <w:pPr>
        <w:ind w:left="1440" w:hanging="1440"/>
        <w:rPr>
          <w:sz w:val="22"/>
          <w:szCs w:val="22"/>
        </w:rPr>
      </w:pPr>
      <w:r w:rsidRPr="003E6ED9">
        <w:rPr>
          <w:sz w:val="22"/>
          <w:szCs w:val="22"/>
        </w:rPr>
        <w:t>July 201</w:t>
      </w:r>
      <w:r>
        <w:rPr>
          <w:sz w:val="22"/>
          <w:szCs w:val="22"/>
        </w:rPr>
        <w:t>2-May 2013</w:t>
      </w:r>
      <w:r>
        <w:rPr>
          <w:sz w:val="22"/>
          <w:szCs w:val="22"/>
        </w:rPr>
        <w:tab/>
      </w:r>
      <w:r w:rsidRPr="003E6ED9">
        <w:rPr>
          <w:sz w:val="22"/>
          <w:szCs w:val="22"/>
        </w:rPr>
        <w:t>Research</w:t>
      </w:r>
      <w:r>
        <w:rPr>
          <w:sz w:val="22"/>
          <w:szCs w:val="22"/>
        </w:rPr>
        <w:t>er (post doc), SFI – The Danish National Centre for Social Research</w:t>
      </w:r>
    </w:p>
    <w:p w:rsidR="00B65E9F" w:rsidRPr="005B4464" w:rsidRDefault="00B65E9F" w:rsidP="00B65E9F">
      <w:pPr>
        <w:ind w:left="1440" w:hanging="1440"/>
        <w:rPr>
          <w:sz w:val="22"/>
          <w:szCs w:val="22"/>
        </w:rPr>
      </w:pPr>
      <w:r w:rsidRPr="005B4464">
        <w:rPr>
          <w:sz w:val="22"/>
          <w:szCs w:val="22"/>
        </w:rPr>
        <w:t>Nov. 2007- Dec. 2008</w:t>
      </w:r>
      <w:r w:rsidRPr="005B4464">
        <w:rPr>
          <w:sz w:val="22"/>
          <w:szCs w:val="22"/>
        </w:rPr>
        <w:tab/>
        <w:t>Research Assistant, SFI – The Danish National Centre for Social Research</w:t>
      </w:r>
    </w:p>
    <w:p w:rsidR="00B65E9F" w:rsidRDefault="00B65E9F" w:rsidP="00B65E9F">
      <w:pPr>
        <w:rPr>
          <w:b/>
          <w:sz w:val="26"/>
          <w:szCs w:val="26"/>
        </w:rPr>
      </w:pPr>
    </w:p>
    <w:p w:rsidR="00B65E9F" w:rsidRPr="003B7312" w:rsidRDefault="00B65E9F" w:rsidP="00B65E9F">
      <w:pPr>
        <w:rPr>
          <w:b/>
          <w:sz w:val="26"/>
          <w:szCs w:val="26"/>
        </w:rPr>
      </w:pPr>
      <w:r w:rsidRPr="003E6ED9">
        <w:rPr>
          <w:b/>
          <w:sz w:val="26"/>
          <w:szCs w:val="26"/>
        </w:rPr>
        <w:t>Education:</w:t>
      </w:r>
    </w:p>
    <w:p w:rsidR="00B65E9F" w:rsidRPr="003E6ED9" w:rsidRDefault="00B65E9F" w:rsidP="00B65E9F">
      <w:pPr>
        <w:rPr>
          <w:sz w:val="22"/>
          <w:szCs w:val="22"/>
        </w:rPr>
      </w:pPr>
      <w:r w:rsidRPr="003E6ED9">
        <w:rPr>
          <w:sz w:val="22"/>
          <w:szCs w:val="22"/>
        </w:rPr>
        <w:t>201</w:t>
      </w:r>
      <w:r>
        <w:rPr>
          <w:sz w:val="22"/>
          <w:szCs w:val="22"/>
        </w:rPr>
        <w:t xml:space="preserve">2 </w:t>
      </w:r>
      <w:r>
        <w:rPr>
          <w:sz w:val="22"/>
          <w:szCs w:val="22"/>
        </w:rPr>
        <w:tab/>
      </w:r>
      <w:r>
        <w:rPr>
          <w:sz w:val="22"/>
          <w:szCs w:val="22"/>
        </w:rPr>
        <w:tab/>
      </w:r>
      <w:r>
        <w:rPr>
          <w:sz w:val="22"/>
          <w:szCs w:val="22"/>
        </w:rPr>
        <w:tab/>
        <w:t>Ph.D.</w:t>
      </w:r>
      <w:r>
        <w:rPr>
          <w:sz w:val="22"/>
          <w:szCs w:val="22"/>
        </w:rPr>
        <w:tab/>
      </w:r>
      <w:r w:rsidRPr="003E6ED9">
        <w:rPr>
          <w:sz w:val="22"/>
          <w:szCs w:val="22"/>
        </w:rPr>
        <w:t xml:space="preserve">Economics     </w:t>
      </w:r>
      <w:r w:rsidRPr="003E6ED9">
        <w:rPr>
          <w:sz w:val="22"/>
          <w:szCs w:val="22"/>
        </w:rPr>
        <w:tab/>
        <w:t xml:space="preserve"> </w:t>
      </w:r>
      <w:r w:rsidRPr="003E6ED9">
        <w:rPr>
          <w:sz w:val="22"/>
          <w:szCs w:val="22"/>
        </w:rPr>
        <w:tab/>
        <w:t xml:space="preserve">  </w:t>
      </w:r>
      <w:r w:rsidRPr="003E6ED9">
        <w:rPr>
          <w:sz w:val="22"/>
          <w:szCs w:val="22"/>
        </w:rPr>
        <w:tab/>
      </w:r>
      <w:r w:rsidRPr="003E6ED9">
        <w:rPr>
          <w:sz w:val="22"/>
          <w:szCs w:val="22"/>
        </w:rPr>
        <w:tab/>
        <w:t>University</w:t>
      </w:r>
      <w:r>
        <w:rPr>
          <w:sz w:val="22"/>
          <w:szCs w:val="22"/>
        </w:rPr>
        <w:t xml:space="preserve"> of Copenhagen</w:t>
      </w:r>
    </w:p>
    <w:p w:rsidR="00B65E9F" w:rsidRPr="003E6ED9" w:rsidRDefault="00B65E9F" w:rsidP="00B65E9F">
      <w:pPr>
        <w:rPr>
          <w:sz w:val="22"/>
          <w:szCs w:val="22"/>
        </w:rPr>
      </w:pPr>
      <w:r w:rsidRPr="003E6ED9">
        <w:rPr>
          <w:sz w:val="22"/>
          <w:szCs w:val="22"/>
        </w:rPr>
        <w:t>20</w:t>
      </w:r>
      <w:r>
        <w:rPr>
          <w:sz w:val="22"/>
          <w:szCs w:val="22"/>
        </w:rPr>
        <w:t>08</w:t>
      </w:r>
      <w:r w:rsidRPr="003E6ED9">
        <w:rPr>
          <w:sz w:val="22"/>
          <w:szCs w:val="22"/>
        </w:rPr>
        <w:tab/>
      </w:r>
      <w:r w:rsidRPr="003E6ED9">
        <w:rPr>
          <w:sz w:val="22"/>
          <w:szCs w:val="22"/>
        </w:rPr>
        <w:tab/>
      </w:r>
      <w:r w:rsidRPr="003E6ED9">
        <w:rPr>
          <w:sz w:val="22"/>
          <w:szCs w:val="22"/>
        </w:rPr>
        <w:tab/>
        <w:t>M.A.</w:t>
      </w:r>
      <w:r w:rsidRPr="003E6ED9">
        <w:rPr>
          <w:sz w:val="22"/>
          <w:szCs w:val="22"/>
        </w:rPr>
        <w:tab/>
        <w:t>Economics</w:t>
      </w:r>
      <w:r w:rsidRPr="003E6ED9">
        <w:rPr>
          <w:sz w:val="22"/>
          <w:szCs w:val="22"/>
        </w:rPr>
        <w:tab/>
      </w:r>
      <w:r w:rsidRPr="003E6ED9">
        <w:rPr>
          <w:sz w:val="22"/>
          <w:szCs w:val="22"/>
        </w:rPr>
        <w:tab/>
      </w:r>
      <w:r w:rsidRPr="003E6ED9">
        <w:rPr>
          <w:sz w:val="22"/>
          <w:szCs w:val="22"/>
        </w:rPr>
        <w:tab/>
      </w:r>
      <w:r w:rsidRPr="003E6ED9">
        <w:rPr>
          <w:sz w:val="22"/>
          <w:szCs w:val="22"/>
        </w:rPr>
        <w:tab/>
      </w:r>
      <w:r>
        <w:rPr>
          <w:sz w:val="22"/>
          <w:szCs w:val="22"/>
        </w:rPr>
        <w:t>University of Copenhagen</w:t>
      </w:r>
    </w:p>
    <w:p w:rsidR="00B65E9F" w:rsidRPr="003E6ED9" w:rsidRDefault="00B65E9F" w:rsidP="00B65E9F">
      <w:pPr>
        <w:rPr>
          <w:sz w:val="22"/>
          <w:szCs w:val="22"/>
        </w:rPr>
      </w:pPr>
      <w:r w:rsidRPr="003E6ED9">
        <w:rPr>
          <w:sz w:val="22"/>
          <w:szCs w:val="22"/>
        </w:rPr>
        <w:t>200</w:t>
      </w:r>
      <w:r>
        <w:rPr>
          <w:sz w:val="22"/>
          <w:szCs w:val="22"/>
        </w:rPr>
        <w:t>5</w:t>
      </w:r>
      <w:r w:rsidRPr="003E6ED9">
        <w:rPr>
          <w:sz w:val="22"/>
          <w:szCs w:val="22"/>
        </w:rPr>
        <w:t xml:space="preserve">                           </w:t>
      </w:r>
      <w:r w:rsidRPr="003E6ED9">
        <w:rPr>
          <w:sz w:val="22"/>
          <w:szCs w:val="22"/>
        </w:rPr>
        <w:tab/>
        <w:t>B.A.</w:t>
      </w:r>
      <w:r w:rsidRPr="003E6ED9">
        <w:rPr>
          <w:sz w:val="22"/>
          <w:szCs w:val="22"/>
        </w:rPr>
        <w:tab/>
      </w:r>
      <w:r>
        <w:rPr>
          <w:sz w:val="22"/>
          <w:szCs w:val="22"/>
        </w:rPr>
        <w:t>Economics</w:t>
      </w:r>
      <w:r w:rsidRPr="003E6ED9">
        <w:rPr>
          <w:sz w:val="22"/>
          <w:szCs w:val="22"/>
        </w:rPr>
        <w:tab/>
      </w:r>
      <w:r w:rsidRPr="003E6ED9">
        <w:rPr>
          <w:sz w:val="22"/>
          <w:szCs w:val="22"/>
        </w:rPr>
        <w:tab/>
      </w:r>
      <w:r>
        <w:rPr>
          <w:sz w:val="22"/>
          <w:szCs w:val="22"/>
        </w:rPr>
        <w:tab/>
      </w:r>
      <w:r>
        <w:rPr>
          <w:sz w:val="22"/>
          <w:szCs w:val="22"/>
        </w:rPr>
        <w:tab/>
        <w:t>University of Copenhagen</w:t>
      </w:r>
    </w:p>
    <w:p w:rsidR="00B65E9F" w:rsidRDefault="00B65E9F" w:rsidP="00B65E9F">
      <w:pPr>
        <w:rPr>
          <w:sz w:val="22"/>
          <w:szCs w:val="22"/>
        </w:rPr>
      </w:pPr>
    </w:p>
    <w:p w:rsidR="00B65E9F" w:rsidRPr="003B7312" w:rsidRDefault="00B65E9F" w:rsidP="00B65E9F">
      <w:pPr>
        <w:rPr>
          <w:b/>
          <w:sz w:val="26"/>
          <w:szCs w:val="26"/>
        </w:rPr>
      </w:pPr>
      <w:r>
        <w:rPr>
          <w:b/>
          <w:sz w:val="26"/>
          <w:szCs w:val="26"/>
        </w:rPr>
        <w:t>Leave</w:t>
      </w:r>
      <w:r w:rsidRPr="003E6ED9">
        <w:rPr>
          <w:b/>
          <w:sz w:val="26"/>
          <w:szCs w:val="26"/>
        </w:rPr>
        <w:t>:</w:t>
      </w:r>
    </w:p>
    <w:p w:rsidR="00B65E9F" w:rsidRDefault="00B65E9F" w:rsidP="00B65E9F">
      <w:pPr>
        <w:rPr>
          <w:sz w:val="22"/>
          <w:szCs w:val="22"/>
        </w:rPr>
      </w:pPr>
      <w:r>
        <w:rPr>
          <w:sz w:val="22"/>
          <w:szCs w:val="22"/>
        </w:rPr>
        <w:t xml:space="preserve">March 2012-June 2012: </w:t>
      </w:r>
      <w:r>
        <w:rPr>
          <w:sz w:val="22"/>
          <w:szCs w:val="22"/>
        </w:rPr>
        <w:tab/>
      </w:r>
      <w:r>
        <w:rPr>
          <w:sz w:val="22"/>
          <w:szCs w:val="22"/>
        </w:rPr>
        <w:tab/>
        <w:t>Paternity Leave</w:t>
      </w:r>
    </w:p>
    <w:p w:rsidR="00B65E9F" w:rsidRDefault="00B65E9F" w:rsidP="00B65E9F">
      <w:pPr>
        <w:rPr>
          <w:sz w:val="22"/>
          <w:szCs w:val="22"/>
        </w:rPr>
      </w:pPr>
      <w:r>
        <w:rPr>
          <w:sz w:val="22"/>
          <w:szCs w:val="22"/>
        </w:rPr>
        <w:t xml:space="preserve">August 2015-October 2015: </w:t>
      </w:r>
      <w:r>
        <w:rPr>
          <w:sz w:val="22"/>
          <w:szCs w:val="22"/>
        </w:rPr>
        <w:tab/>
        <w:t>Paternity Leave</w:t>
      </w:r>
    </w:p>
    <w:p w:rsidR="00D5025A" w:rsidRDefault="00D5025A" w:rsidP="00B65E9F">
      <w:pPr>
        <w:rPr>
          <w:sz w:val="22"/>
          <w:szCs w:val="22"/>
        </w:rPr>
      </w:pPr>
      <w:r>
        <w:rPr>
          <w:sz w:val="22"/>
          <w:szCs w:val="22"/>
        </w:rPr>
        <w:t>July 2019:</w:t>
      </w:r>
      <w:r>
        <w:rPr>
          <w:sz w:val="22"/>
          <w:szCs w:val="22"/>
        </w:rPr>
        <w:tab/>
      </w:r>
      <w:r>
        <w:rPr>
          <w:sz w:val="22"/>
          <w:szCs w:val="22"/>
        </w:rPr>
        <w:tab/>
      </w:r>
      <w:r>
        <w:rPr>
          <w:sz w:val="22"/>
          <w:szCs w:val="22"/>
        </w:rPr>
        <w:tab/>
        <w:t>Paternity Leave</w:t>
      </w:r>
    </w:p>
    <w:p w:rsidR="00B65E9F" w:rsidRPr="003E6ED9" w:rsidRDefault="00B65E9F" w:rsidP="00B65E9F">
      <w:pPr>
        <w:rPr>
          <w:sz w:val="22"/>
          <w:szCs w:val="22"/>
        </w:rPr>
      </w:pPr>
    </w:p>
    <w:p w:rsidR="00B65E9F" w:rsidRPr="003B7312" w:rsidRDefault="00B65E9F" w:rsidP="00B65E9F">
      <w:pPr>
        <w:rPr>
          <w:sz w:val="26"/>
          <w:szCs w:val="26"/>
        </w:rPr>
      </w:pPr>
      <w:r w:rsidRPr="003E6ED9">
        <w:rPr>
          <w:b/>
          <w:sz w:val="26"/>
          <w:szCs w:val="26"/>
        </w:rPr>
        <w:t>Fields of Specialization:</w:t>
      </w:r>
      <w:r w:rsidRPr="003E6ED9">
        <w:rPr>
          <w:sz w:val="26"/>
          <w:szCs w:val="26"/>
        </w:rPr>
        <w:t xml:space="preserve"> </w:t>
      </w:r>
    </w:p>
    <w:p w:rsidR="00B65E9F" w:rsidRPr="003E6ED9" w:rsidRDefault="00B65E9F" w:rsidP="00B65E9F">
      <w:pPr>
        <w:rPr>
          <w:sz w:val="22"/>
          <w:szCs w:val="22"/>
        </w:rPr>
      </w:pPr>
      <w:r w:rsidRPr="003E6ED9">
        <w:rPr>
          <w:sz w:val="22"/>
          <w:szCs w:val="22"/>
        </w:rPr>
        <w:t>Health Economics</w:t>
      </w:r>
      <w:r>
        <w:rPr>
          <w:sz w:val="22"/>
          <w:szCs w:val="22"/>
        </w:rPr>
        <w:t>,</w:t>
      </w:r>
      <w:r w:rsidRPr="00D212E5">
        <w:rPr>
          <w:sz w:val="22"/>
          <w:szCs w:val="22"/>
        </w:rPr>
        <w:t xml:space="preserve"> </w:t>
      </w:r>
      <w:r w:rsidRPr="003E6ED9">
        <w:rPr>
          <w:sz w:val="22"/>
          <w:szCs w:val="22"/>
        </w:rPr>
        <w:t>Public Economics</w:t>
      </w:r>
      <w:r>
        <w:rPr>
          <w:sz w:val="22"/>
          <w:szCs w:val="22"/>
        </w:rPr>
        <w:t>,</w:t>
      </w:r>
      <w:r w:rsidRPr="003E6ED9">
        <w:rPr>
          <w:sz w:val="22"/>
          <w:szCs w:val="22"/>
        </w:rPr>
        <w:t xml:space="preserve"> Applied Microeconom</w:t>
      </w:r>
      <w:r>
        <w:rPr>
          <w:sz w:val="22"/>
          <w:szCs w:val="22"/>
        </w:rPr>
        <w:t>etrics.</w:t>
      </w:r>
    </w:p>
    <w:p w:rsidR="00B65E9F" w:rsidRDefault="00B65E9F" w:rsidP="00B65E9F">
      <w:pPr>
        <w:rPr>
          <w:b/>
          <w:sz w:val="26"/>
          <w:szCs w:val="26"/>
        </w:rPr>
      </w:pPr>
    </w:p>
    <w:p w:rsidR="00B65E9F" w:rsidRDefault="00B65E9F" w:rsidP="00B65E9F">
      <w:pPr>
        <w:rPr>
          <w:b/>
          <w:sz w:val="26"/>
          <w:szCs w:val="26"/>
        </w:rPr>
      </w:pPr>
      <w:r>
        <w:rPr>
          <w:b/>
          <w:sz w:val="26"/>
          <w:szCs w:val="26"/>
        </w:rPr>
        <w:t>Network activities</w:t>
      </w:r>
    </w:p>
    <w:p w:rsidR="00B65E9F" w:rsidRDefault="00B65E9F" w:rsidP="00B65E9F">
      <w:pPr>
        <w:rPr>
          <w:b/>
          <w:sz w:val="26"/>
          <w:szCs w:val="26"/>
        </w:rPr>
      </w:pPr>
      <w:r>
        <w:rPr>
          <w:sz w:val="22"/>
          <w:szCs w:val="22"/>
        </w:rPr>
        <w:t xml:space="preserve">Member of </w:t>
      </w:r>
      <w:r w:rsidRPr="00E96376">
        <w:rPr>
          <w:sz w:val="22"/>
          <w:szCs w:val="22"/>
        </w:rPr>
        <w:t>Center</w:t>
      </w:r>
      <w:r>
        <w:rPr>
          <w:sz w:val="22"/>
          <w:szCs w:val="22"/>
        </w:rPr>
        <w:t xml:space="preserve"> for Economic Behavior and Inequality and Center for Health Economics and Policy.</w:t>
      </w:r>
    </w:p>
    <w:p w:rsidR="00B65E9F" w:rsidRDefault="00B65E9F" w:rsidP="00B65E9F">
      <w:pPr>
        <w:rPr>
          <w:b/>
          <w:sz w:val="26"/>
          <w:szCs w:val="26"/>
        </w:rPr>
      </w:pPr>
      <w:r>
        <w:rPr>
          <w:b/>
          <w:sz w:val="26"/>
          <w:szCs w:val="26"/>
        </w:rPr>
        <w:br w:type="page"/>
      </w:r>
    </w:p>
    <w:p w:rsidR="00B65E9F" w:rsidRPr="003B7312" w:rsidRDefault="00B65E9F" w:rsidP="00B65E9F">
      <w:pPr>
        <w:rPr>
          <w:sz w:val="26"/>
          <w:szCs w:val="26"/>
        </w:rPr>
      </w:pPr>
      <w:r>
        <w:rPr>
          <w:b/>
          <w:sz w:val="26"/>
          <w:szCs w:val="26"/>
        </w:rPr>
        <w:lastRenderedPageBreak/>
        <w:t>Grant</w:t>
      </w:r>
      <w:r w:rsidRPr="003E6ED9">
        <w:rPr>
          <w:b/>
          <w:sz w:val="26"/>
          <w:szCs w:val="26"/>
        </w:rPr>
        <w:t>s and Awards:</w:t>
      </w:r>
    </w:p>
    <w:p w:rsidR="00160D3A" w:rsidRDefault="00160D3A" w:rsidP="00B65E9F">
      <w:pPr>
        <w:autoSpaceDE w:val="0"/>
        <w:autoSpaceDN w:val="0"/>
        <w:adjustRightInd w:val="0"/>
        <w:ind w:left="1440" w:hanging="1440"/>
        <w:rPr>
          <w:b/>
          <w:sz w:val="22"/>
          <w:szCs w:val="22"/>
        </w:rPr>
      </w:pPr>
    </w:p>
    <w:p w:rsidR="00160D3A" w:rsidRDefault="00160D3A" w:rsidP="00B65E9F">
      <w:pPr>
        <w:autoSpaceDE w:val="0"/>
        <w:autoSpaceDN w:val="0"/>
        <w:adjustRightInd w:val="0"/>
        <w:ind w:left="1440" w:hanging="1440"/>
        <w:rPr>
          <w:b/>
          <w:sz w:val="22"/>
          <w:szCs w:val="22"/>
        </w:rPr>
      </w:pPr>
      <w:r>
        <w:rPr>
          <w:b/>
          <w:sz w:val="22"/>
          <w:szCs w:val="22"/>
        </w:rPr>
        <w:t>2021</w:t>
      </w:r>
      <w:r>
        <w:rPr>
          <w:b/>
          <w:sz w:val="22"/>
          <w:szCs w:val="22"/>
        </w:rPr>
        <w:tab/>
        <w:t xml:space="preserve">Rockwool Foundation: “HealthInequalityNet” (DKK </w:t>
      </w:r>
      <w:r w:rsidRPr="00160D3A">
        <w:rPr>
          <w:b/>
          <w:sz w:val="22"/>
          <w:szCs w:val="22"/>
        </w:rPr>
        <w:t>7,539,398</w:t>
      </w:r>
      <w:r>
        <w:rPr>
          <w:b/>
          <w:sz w:val="22"/>
          <w:szCs w:val="22"/>
        </w:rPr>
        <w:t>) (PI)</w:t>
      </w:r>
    </w:p>
    <w:p w:rsidR="00D5025A" w:rsidRPr="00D5025A" w:rsidRDefault="00D5025A" w:rsidP="00B65E9F">
      <w:pPr>
        <w:autoSpaceDE w:val="0"/>
        <w:autoSpaceDN w:val="0"/>
        <w:adjustRightInd w:val="0"/>
        <w:ind w:left="1440" w:hanging="1440"/>
        <w:rPr>
          <w:b/>
          <w:sz w:val="22"/>
          <w:szCs w:val="22"/>
        </w:rPr>
      </w:pPr>
      <w:r w:rsidRPr="00D5025A">
        <w:rPr>
          <w:b/>
          <w:sz w:val="22"/>
          <w:szCs w:val="22"/>
        </w:rPr>
        <w:t>2020</w:t>
      </w:r>
      <w:r w:rsidRPr="00D5025A">
        <w:rPr>
          <w:b/>
          <w:sz w:val="22"/>
          <w:szCs w:val="22"/>
        </w:rPr>
        <w:tab/>
      </w:r>
      <w:r>
        <w:rPr>
          <w:b/>
          <w:sz w:val="22"/>
          <w:szCs w:val="22"/>
        </w:rPr>
        <w:t>Sapere Aude: DFF-Starting Grant (Independent Research Fund of Denmark) (DKK 6,188,568) Skill Formation in the Labor Market for Physicians (PI)</w:t>
      </w:r>
    </w:p>
    <w:p w:rsidR="00B65E9F" w:rsidRDefault="00B65E9F" w:rsidP="00B65E9F">
      <w:pPr>
        <w:autoSpaceDE w:val="0"/>
        <w:autoSpaceDN w:val="0"/>
        <w:adjustRightInd w:val="0"/>
        <w:ind w:left="1440" w:hanging="1440"/>
        <w:rPr>
          <w:sz w:val="22"/>
          <w:szCs w:val="22"/>
        </w:rPr>
      </w:pPr>
      <w:r>
        <w:rPr>
          <w:sz w:val="22"/>
          <w:szCs w:val="22"/>
        </w:rPr>
        <w:t>2017</w:t>
      </w:r>
      <w:r>
        <w:rPr>
          <w:sz w:val="22"/>
          <w:szCs w:val="22"/>
        </w:rPr>
        <w:tab/>
        <w:t>Novo Nordisk Foundation (DKK 10,000,000) Behavioral Responses to Health Innovations and the Consequences for Socioeconomic outcomes (PI: Mette Gørtz).</w:t>
      </w:r>
      <w:r>
        <w:rPr>
          <w:sz w:val="22"/>
          <w:szCs w:val="22"/>
        </w:rPr>
        <w:br/>
        <w:t>Torben is leader of a work package on inequalities in life expectancy. The work package studies how inequality in life expectancy is measured, taking social mobility into account and how the inequality over time is shaped by skill biased technologies vs. competing risks.</w:t>
      </w:r>
    </w:p>
    <w:p w:rsidR="00B65E9F" w:rsidRPr="005F7726" w:rsidRDefault="00B65E9F" w:rsidP="00B65E9F">
      <w:pPr>
        <w:autoSpaceDE w:val="0"/>
        <w:autoSpaceDN w:val="0"/>
        <w:adjustRightInd w:val="0"/>
        <w:ind w:left="1440" w:hanging="1440"/>
        <w:rPr>
          <w:b/>
          <w:sz w:val="22"/>
          <w:szCs w:val="22"/>
        </w:rPr>
      </w:pPr>
      <w:r w:rsidRPr="005F7726">
        <w:rPr>
          <w:b/>
          <w:sz w:val="22"/>
          <w:szCs w:val="22"/>
        </w:rPr>
        <w:t>2016</w:t>
      </w:r>
      <w:r w:rsidRPr="005F7726">
        <w:rPr>
          <w:b/>
          <w:sz w:val="22"/>
          <w:szCs w:val="22"/>
        </w:rPr>
        <w:tab/>
        <w:t>EPRN grant (DKK 348,688) The Role of primary Care Physicians in Health and Wellbeing (PI)</w:t>
      </w:r>
    </w:p>
    <w:p w:rsidR="00B65E9F" w:rsidRDefault="00B65E9F" w:rsidP="00B65E9F">
      <w:pPr>
        <w:autoSpaceDE w:val="0"/>
        <w:autoSpaceDN w:val="0"/>
        <w:adjustRightInd w:val="0"/>
        <w:ind w:left="1440" w:hanging="1440"/>
        <w:rPr>
          <w:rFonts w:cs="Verdana"/>
          <w:color w:val="393939"/>
          <w:sz w:val="22"/>
        </w:rPr>
      </w:pPr>
      <w:r>
        <w:rPr>
          <w:sz w:val="22"/>
          <w:szCs w:val="22"/>
        </w:rPr>
        <w:t>2016</w:t>
      </w:r>
      <w:r>
        <w:rPr>
          <w:sz w:val="22"/>
          <w:szCs w:val="22"/>
        </w:rPr>
        <w:tab/>
      </w:r>
      <w:r w:rsidRPr="00343EF0">
        <w:rPr>
          <w:sz w:val="22"/>
          <w:szCs w:val="22"/>
        </w:rPr>
        <w:t>TIAA-CREF Paul A. Samuelson Award for Outstanding Scholarly Writing on Lifelong Financial Security</w:t>
      </w:r>
    </w:p>
    <w:p w:rsidR="00B65E9F" w:rsidRPr="00D212E5" w:rsidRDefault="00B65E9F" w:rsidP="00B65E9F">
      <w:pPr>
        <w:autoSpaceDE w:val="0"/>
        <w:autoSpaceDN w:val="0"/>
        <w:adjustRightInd w:val="0"/>
        <w:ind w:left="1440" w:hanging="1440"/>
        <w:rPr>
          <w:b/>
          <w:sz w:val="22"/>
          <w:szCs w:val="22"/>
        </w:rPr>
      </w:pPr>
      <w:r w:rsidRPr="00D212E5">
        <w:rPr>
          <w:b/>
          <w:sz w:val="22"/>
          <w:szCs w:val="22"/>
        </w:rPr>
        <w:t>2015</w:t>
      </w:r>
      <w:r w:rsidRPr="00D212E5">
        <w:rPr>
          <w:b/>
          <w:sz w:val="22"/>
          <w:szCs w:val="22"/>
        </w:rPr>
        <w:tab/>
        <w:t>EPRN grant (DKK 86,902) The Effect of the Timing of Divorce on Children (PI)</w:t>
      </w:r>
    </w:p>
    <w:p w:rsidR="00B65E9F" w:rsidRDefault="00B65E9F" w:rsidP="00B65E9F">
      <w:pPr>
        <w:autoSpaceDE w:val="0"/>
        <w:autoSpaceDN w:val="0"/>
        <w:adjustRightInd w:val="0"/>
        <w:ind w:left="1440" w:hanging="1440"/>
        <w:rPr>
          <w:sz w:val="22"/>
          <w:szCs w:val="22"/>
        </w:rPr>
      </w:pPr>
      <w:r w:rsidRPr="003E6ED9">
        <w:rPr>
          <w:sz w:val="22"/>
          <w:szCs w:val="22"/>
        </w:rPr>
        <w:t>201</w:t>
      </w:r>
      <w:r>
        <w:rPr>
          <w:sz w:val="22"/>
          <w:szCs w:val="22"/>
        </w:rPr>
        <w:t>3</w:t>
      </w:r>
      <w:r w:rsidRPr="003E6ED9">
        <w:rPr>
          <w:sz w:val="22"/>
          <w:szCs w:val="22"/>
        </w:rPr>
        <w:t xml:space="preserve"> </w:t>
      </w:r>
      <w:r w:rsidRPr="003E6ED9">
        <w:rPr>
          <w:sz w:val="22"/>
          <w:szCs w:val="22"/>
        </w:rPr>
        <w:tab/>
      </w:r>
      <w:r>
        <w:rPr>
          <w:sz w:val="22"/>
          <w:szCs w:val="22"/>
        </w:rPr>
        <w:t>National Bureau of Economic Research – Household Finance Grant Award ($15,000) (PI: Itzik Fadlon)</w:t>
      </w:r>
    </w:p>
    <w:p w:rsidR="00B65E9F" w:rsidRDefault="00B65E9F" w:rsidP="00B65E9F">
      <w:pPr>
        <w:autoSpaceDE w:val="0"/>
        <w:autoSpaceDN w:val="0"/>
        <w:adjustRightInd w:val="0"/>
        <w:ind w:left="1440" w:hanging="1440"/>
        <w:rPr>
          <w:sz w:val="22"/>
          <w:szCs w:val="22"/>
        </w:rPr>
      </w:pPr>
      <w:r>
        <w:rPr>
          <w:sz w:val="22"/>
          <w:szCs w:val="22"/>
        </w:rPr>
        <w:t>2012</w:t>
      </w:r>
      <w:r>
        <w:rPr>
          <w:sz w:val="22"/>
          <w:szCs w:val="22"/>
        </w:rPr>
        <w:tab/>
        <w:t>FSE Post doc grant (DKK 990,324) Saving for Retirement (PI: Søren Leth-Petersen)</w:t>
      </w:r>
    </w:p>
    <w:p w:rsidR="00B65E9F" w:rsidRPr="003E6ED9" w:rsidRDefault="00B65E9F" w:rsidP="00B65E9F">
      <w:pPr>
        <w:rPr>
          <w:sz w:val="22"/>
          <w:szCs w:val="22"/>
        </w:rPr>
      </w:pPr>
      <w:r w:rsidRPr="003E6ED9">
        <w:rPr>
          <w:sz w:val="22"/>
          <w:szCs w:val="22"/>
        </w:rPr>
        <w:t xml:space="preserve">            </w:t>
      </w:r>
    </w:p>
    <w:p w:rsidR="00793BA4" w:rsidRDefault="00B65E9F" w:rsidP="00B65E9F">
      <w:pPr>
        <w:rPr>
          <w:b/>
          <w:color w:val="000000"/>
          <w:sz w:val="26"/>
          <w:szCs w:val="26"/>
        </w:rPr>
      </w:pPr>
      <w:r w:rsidRPr="003E6ED9">
        <w:rPr>
          <w:b/>
          <w:color w:val="000000"/>
          <w:sz w:val="26"/>
          <w:szCs w:val="26"/>
        </w:rPr>
        <w:t>Invited and Conference Presentations:</w:t>
      </w:r>
    </w:p>
    <w:p w:rsidR="00D7757B" w:rsidRDefault="00D7757B" w:rsidP="00D7757B">
      <w:pPr>
        <w:ind w:left="1440" w:hanging="1440"/>
        <w:rPr>
          <w:color w:val="000000"/>
          <w:sz w:val="22"/>
          <w:szCs w:val="22"/>
        </w:rPr>
      </w:pPr>
      <w:r>
        <w:rPr>
          <w:color w:val="000000"/>
          <w:sz w:val="22"/>
          <w:szCs w:val="22"/>
        </w:rPr>
        <w:t>2022</w:t>
      </w:r>
      <w:r>
        <w:rPr>
          <w:color w:val="000000"/>
          <w:sz w:val="22"/>
          <w:szCs w:val="22"/>
        </w:rPr>
        <w:tab/>
      </w:r>
      <w:r>
        <w:rPr>
          <w:color w:val="000000"/>
          <w:sz w:val="22"/>
          <w:szCs w:val="22"/>
        </w:rPr>
        <w:t>BI Norwegian Business School, University of Aarhus, Bergen workshop in “</w:t>
      </w:r>
      <w:r>
        <w:t>Health, Human Capital and Social Insurance”, Keynote address at 2022 IZA Workshop on Gender and Family Economics – “Insurance within Families”</w:t>
      </w:r>
    </w:p>
    <w:p w:rsidR="00160D3A" w:rsidRDefault="00160D3A" w:rsidP="00793BA4">
      <w:pPr>
        <w:ind w:left="1440" w:hanging="1440"/>
        <w:rPr>
          <w:color w:val="000000"/>
          <w:sz w:val="22"/>
          <w:szCs w:val="22"/>
        </w:rPr>
      </w:pPr>
      <w:r>
        <w:rPr>
          <w:color w:val="000000"/>
          <w:sz w:val="22"/>
          <w:szCs w:val="22"/>
        </w:rPr>
        <w:t>2021</w:t>
      </w:r>
      <w:r>
        <w:rPr>
          <w:color w:val="000000"/>
          <w:sz w:val="22"/>
          <w:szCs w:val="22"/>
        </w:rPr>
        <w:tab/>
      </w:r>
      <w:r w:rsidRPr="00160D3A">
        <w:rPr>
          <w:color w:val="000000"/>
          <w:sz w:val="22"/>
          <w:szCs w:val="22"/>
        </w:rPr>
        <w:t>CEPR Public Economics Annual Symposium 2021 "Health Meets Public Economics"</w:t>
      </w:r>
      <w:r>
        <w:rPr>
          <w:color w:val="000000"/>
          <w:sz w:val="22"/>
          <w:szCs w:val="22"/>
        </w:rPr>
        <w:t>, EEA conference, Zeuthen Lectures</w:t>
      </w:r>
    </w:p>
    <w:p w:rsidR="00B65E9F" w:rsidRPr="00793BA4" w:rsidRDefault="00793BA4" w:rsidP="00793BA4">
      <w:pPr>
        <w:ind w:left="1440" w:hanging="1440"/>
        <w:rPr>
          <w:color w:val="000000"/>
          <w:sz w:val="22"/>
          <w:szCs w:val="22"/>
        </w:rPr>
      </w:pPr>
      <w:r w:rsidRPr="00793BA4">
        <w:rPr>
          <w:color w:val="000000"/>
          <w:sz w:val="22"/>
          <w:szCs w:val="22"/>
        </w:rPr>
        <w:t>2020</w:t>
      </w:r>
      <w:r w:rsidR="00B65E9F" w:rsidRPr="00793BA4">
        <w:rPr>
          <w:color w:val="000000"/>
          <w:sz w:val="22"/>
          <w:szCs w:val="22"/>
        </w:rPr>
        <w:tab/>
      </w:r>
      <w:r>
        <w:rPr>
          <w:color w:val="000000"/>
          <w:sz w:val="22"/>
          <w:szCs w:val="22"/>
        </w:rPr>
        <w:t>NBER Summer Institute – Gender in the Economy, Berlin Applied Micro seminar, Sundhedsstyrelsen, Regionernes Uddannelsesråd</w:t>
      </w:r>
    </w:p>
    <w:p w:rsidR="00B65E9F" w:rsidRDefault="00B65E9F" w:rsidP="00B65E9F">
      <w:pPr>
        <w:ind w:left="1440" w:hanging="1440"/>
        <w:rPr>
          <w:color w:val="000000"/>
          <w:sz w:val="22"/>
          <w:szCs w:val="22"/>
        </w:rPr>
      </w:pPr>
      <w:r>
        <w:rPr>
          <w:color w:val="000000"/>
          <w:sz w:val="22"/>
          <w:szCs w:val="22"/>
        </w:rPr>
        <w:t>2019</w:t>
      </w:r>
      <w:r>
        <w:rPr>
          <w:color w:val="000000"/>
          <w:sz w:val="22"/>
          <w:szCs w:val="22"/>
        </w:rPr>
        <w:tab/>
        <w:t>Copenhagen Business School, University of Bergen, NBER workshop on Aging</w:t>
      </w:r>
      <w:r w:rsidR="00990403">
        <w:rPr>
          <w:color w:val="000000"/>
          <w:sz w:val="22"/>
          <w:szCs w:val="22"/>
        </w:rPr>
        <w:t xml:space="preserve">, </w:t>
      </w:r>
      <w:r w:rsidR="00A90AFB" w:rsidRPr="00A90AFB">
        <w:rPr>
          <w:color w:val="000000"/>
          <w:sz w:val="22"/>
          <w:szCs w:val="22"/>
        </w:rPr>
        <w:t>Dansk Selskab for Sundhedsøkonomi</w:t>
      </w:r>
      <w:r w:rsidR="00A90AFB">
        <w:rPr>
          <w:color w:val="000000"/>
          <w:sz w:val="22"/>
          <w:szCs w:val="22"/>
        </w:rPr>
        <w:t>,</w:t>
      </w:r>
      <w:r w:rsidR="00A90AFB" w:rsidRPr="00A90AFB">
        <w:rPr>
          <w:color w:val="000000"/>
          <w:sz w:val="22"/>
          <w:szCs w:val="22"/>
        </w:rPr>
        <w:t xml:space="preserve"> </w:t>
      </w:r>
      <w:r w:rsidR="00990403">
        <w:rPr>
          <w:color w:val="000000"/>
          <w:sz w:val="22"/>
          <w:szCs w:val="22"/>
        </w:rPr>
        <w:t>New North Zealand Hospital</w:t>
      </w:r>
    </w:p>
    <w:p w:rsidR="00B65E9F" w:rsidRDefault="00B65E9F" w:rsidP="00B65E9F">
      <w:pPr>
        <w:ind w:left="1440" w:hanging="1440"/>
        <w:rPr>
          <w:color w:val="000000"/>
          <w:sz w:val="22"/>
          <w:szCs w:val="22"/>
        </w:rPr>
      </w:pPr>
      <w:r>
        <w:rPr>
          <w:color w:val="000000"/>
          <w:sz w:val="22"/>
          <w:szCs w:val="22"/>
        </w:rPr>
        <w:t>2018</w:t>
      </w:r>
      <w:r>
        <w:rPr>
          <w:color w:val="000000"/>
          <w:sz w:val="22"/>
          <w:szCs w:val="22"/>
        </w:rPr>
        <w:tab/>
        <w:t>University of Southern Denmark</w:t>
      </w:r>
    </w:p>
    <w:p w:rsidR="00B65E9F" w:rsidRDefault="00B65E9F" w:rsidP="00B65E9F">
      <w:pPr>
        <w:ind w:left="1440" w:hanging="1440"/>
        <w:rPr>
          <w:color w:val="000000"/>
          <w:sz w:val="22"/>
          <w:szCs w:val="22"/>
        </w:rPr>
      </w:pPr>
      <w:r>
        <w:rPr>
          <w:color w:val="000000"/>
          <w:sz w:val="22"/>
          <w:szCs w:val="22"/>
        </w:rPr>
        <w:t>2017</w:t>
      </w:r>
      <w:r>
        <w:rPr>
          <w:color w:val="000000"/>
          <w:sz w:val="22"/>
          <w:szCs w:val="22"/>
        </w:rPr>
        <w:tab/>
        <w:t>University of Aarhus, The Rockwool Foundation Research unit</w:t>
      </w:r>
    </w:p>
    <w:p w:rsidR="00B65E9F" w:rsidRPr="00AC720C" w:rsidRDefault="00B65E9F" w:rsidP="00B65E9F">
      <w:pPr>
        <w:ind w:left="1440" w:hanging="1440"/>
        <w:rPr>
          <w:color w:val="000000"/>
          <w:sz w:val="22"/>
          <w:szCs w:val="22"/>
        </w:rPr>
      </w:pPr>
      <w:r>
        <w:rPr>
          <w:color w:val="000000"/>
          <w:sz w:val="22"/>
          <w:szCs w:val="22"/>
        </w:rPr>
        <w:t>2016</w:t>
      </w:r>
      <w:r>
        <w:rPr>
          <w:color w:val="000000"/>
          <w:sz w:val="22"/>
          <w:szCs w:val="22"/>
        </w:rPr>
        <w:tab/>
        <w:t xml:space="preserve">NBER Summer Institute, Conference on Human Capital and Health Behavior, </w:t>
      </w:r>
      <w:r>
        <w:rPr>
          <w:color w:val="000000"/>
          <w:sz w:val="22"/>
          <w:szCs w:val="22"/>
        </w:rPr>
        <w:br/>
        <w:t>University of Bergen, The Danish Economic Society</w:t>
      </w:r>
    </w:p>
    <w:p w:rsidR="00B65E9F" w:rsidRDefault="00B65E9F" w:rsidP="00B65E9F">
      <w:pPr>
        <w:rPr>
          <w:color w:val="000000"/>
          <w:sz w:val="22"/>
          <w:szCs w:val="22"/>
        </w:rPr>
      </w:pPr>
      <w:r>
        <w:rPr>
          <w:color w:val="000000"/>
          <w:sz w:val="22"/>
          <w:szCs w:val="22"/>
        </w:rPr>
        <w:t>2015</w:t>
      </w:r>
      <w:r>
        <w:rPr>
          <w:color w:val="000000"/>
          <w:sz w:val="22"/>
          <w:szCs w:val="22"/>
        </w:rPr>
        <w:tab/>
      </w:r>
      <w:r>
        <w:rPr>
          <w:color w:val="000000"/>
          <w:sz w:val="22"/>
          <w:szCs w:val="22"/>
        </w:rPr>
        <w:tab/>
        <w:t>SDU Microeconomic Workshop</w:t>
      </w:r>
    </w:p>
    <w:p w:rsidR="00B65E9F" w:rsidRDefault="00B65E9F" w:rsidP="00B65E9F">
      <w:pPr>
        <w:rPr>
          <w:color w:val="000000"/>
          <w:sz w:val="22"/>
          <w:szCs w:val="22"/>
        </w:rPr>
      </w:pPr>
      <w:r w:rsidRPr="00AC720C">
        <w:rPr>
          <w:color w:val="000000"/>
          <w:sz w:val="22"/>
          <w:szCs w:val="22"/>
        </w:rPr>
        <w:t>2013</w:t>
      </w:r>
      <w:r>
        <w:rPr>
          <w:b/>
          <w:color w:val="000000"/>
          <w:sz w:val="22"/>
          <w:szCs w:val="22"/>
        </w:rPr>
        <w:tab/>
      </w:r>
      <w:r>
        <w:rPr>
          <w:b/>
          <w:color w:val="000000"/>
          <w:sz w:val="22"/>
          <w:szCs w:val="22"/>
        </w:rPr>
        <w:tab/>
      </w:r>
      <w:r>
        <w:rPr>
          <w:color w:val="000000"/>
          <w:sz w:val="22"/>
          <w:szCs w:val="22"/>
        </w:rPr>
        <w:t>NETSPAR International workshop January 2013, EALE 2013</w:t>
      </w:r>
    </w:p>
    <w:p w:rsidR="00B65E9F" w:rsidRDefault="00B65E9F" w:rsidP="00B65E9F">
      <w:pPr>
        <w:rPr>
          <w:b/>
          <w:sz w:val="28"/>
          <w:szCs w:val="28"/>
        </w:rPr>
      </w:pPr>
    </w:p>
    <w:p w:rsidR="00B65E9F" w:rsidRPr="00530314" w:rsidRDefault="00B65E9F" w:rsidP="00B65E9F">
      <w:pPr>
        <w:rPr>
          <w:b/>
          <w:sz w:val="26"/>
          <w:szCs w:val="26"/>
        </w:rPr>
      </w:pPr>
      <w:r w:rsidRPr="00530314">
        <w:rPr>
          <w:b/>
          <w:sz w:val="26"/>
          <w:szCs w:val="26"/>
        </w:rPr>
        <w:t>Supervision of PhD students:</w:t>
      </w:r>
    </w:p>
    <w:p w:rsidR="00D7757B" w:rsidRDefault="00D7757B" w:rsidP="00793BA4">
      <w:r>
        <w:t xml:space="preserve">Astrid Sophie Fugleholm </w:t>
      </w:r>
      <w:r>
        <w:t>(Currently PhD-student at University of Copenhagen)</w:t>
      </w:r>
    </w:p>
    <w:p w:rsidR="00921EE9" w:rsidRDefault="00921EE9" w:rsidP="00793BA4">
      <w:r>
        <w:t xml:space="preserve">Kathrine Aaby Lorentzen (Currently PhD-student at University of Copenhagen) </w:t>
      </w:r>
    </w:p>
    <w:p w:rsidR="00793BA4" w:rsidRDefault="00793BA4" w:rsidP="00793BA4">
      <w:r>
        <w:t>Ida Lykke Kr</w:t>
      </w:r>
      <w:r w:rsidR="00D7757B">
        <w:t>istiansen (Currently Postdoc</w:t>
      </w:r>
      <w:r>
        <w:t xml:space="preserve"> at University of Copenhagen) </w:t>
      </w:r>
    </w:p>
    <w:p w:rsidR="00B65E9F" w:rsidRDefault="00B65E9F" w:rsidP="00B65E9F">
      <w:r>
        <w:t xml:space="preserve">Frederik Lyngse Plesner (Currently </w:t>
      </w:r>
      <w:r w:rsidR="00D7757B">
        <w:t>Post</w:t>
      </w:r>
      <w:r w:rsidR="00793BA4">
        <w:t xml:space="preserve">doc. </w:t>
      </w:r>
      <w:r>
        <w:t xml:space="preserve">at University of Copenhagen) </w:t>
      </w:r>
    </w:p>
    <w:p w:rsidR="00B65E9F" w:rsidRDefault="00B65E9F" w:rsidP="00B65E9F">
      <w:r>
        <w:t xml:space="preserve">Anne Ardila Brenøe (now University of Zürich) </w:t>
      </w:r>
    </w:p>
    <w:p w:rsidR="00B65E9F" w:rsidRDefault="00B65E9F" w:rsidP="00B65E9F"/>
    <w:p w:rsidR="00D7757B" w:rsidRPr="00966CB9" w:rsidRDefault="00D7757B" w:rsidP="00D7757B">
      <w:pPr>
        <w:rPr>
          <w:b/>
          <w:sz w:val="26"/>
          <w:szCs w:val="26"/>
          <w:lang w:val="da-DK"/>
        </w:rPr>
      </w:pPr>
      <w:r w:rsidRPr="00966CB9">
        <w:rPr>
          <w:b/>
          <w:sz w:val="26"/>
          <w:szCs w:val="26"/>
          <w:lang w:val="da-DK"/>
        </w:rPr>
        <w:t>PhD committees:</w:t>
      </w:r>
      <w:r w:rsidRPr="00966CB9">
        <w:rPr>
          <w:b/>
          <w:sz w:val="26"/>
          <w:szCs w:val="26"/>
          <w:lang w:val="da-DK"/>
        </w:rPr>
        <w:br/>
      </w:r>
      <w:r w:rsidRPr="00966CB9">
        <w:rPr>
          <w:lang w:val="da-DK"/>
        </w:rPr>
        <w:t>Bjørn Meyer Bjørnson, Mia Herløv Jørgensen, Nikolaj Ude</w:t>
      </w:r>
      <w:r>
        <w:rPr>
          <w:lang w:val="da-DK"/>
        </w:rPr>
        <w:t>ngaard Hansen, Johan Sæverud</w:t>
      </w:r>
    </w:p>
    <w:p w:rsidR="00D7757B" w:rsidRPr="00966CB9" w:rsidRDefault="00D7757B" w:rsidP="00D7757B">
      <w:pPr>
        <w:rPr>
          <w:lang w:val="da-DK"/>
        </w:rPr>
      </w:pPr>
    </w:p>
    <w:p w:rsidR="00D7757B" w:rsidRDefault="00D7757B">
      <w:pPr>
        <w:spacing w:after="160" w:line="259" w:lineRule="auto"/>
        <w:rPr>
          <w:b/>
          <w:sz w:val="26"/>
          <w:szCs w:val="26"/>
        </w:rPr>
      </w:pPr>
      <w:r>
        <w:rPr>
          <w:b/>
          <w:sz w:val="26"/>
          <w:szCs w:val="26"/>
        </w:rPr>
        <w:br w:type="page"/>
      </w:r>
    </w:p>
    <w:p w:rsidR="00D7757B" w:rsidRPr="00530314" w:rsidRDefault="00D7757B" w:rsidP="00D7757B">
      <w:pPr>
        <w:rPr>
          <w:b/>
          <w:sz w:val="26"/>
          <w:szCs w:val="26"/>
        </w:rPr>
      </w:pPr>
      <w:r w:rsidRPr="00530314">
        <w:rPr>
          <w:b/>
          <w:sz w:val="26"/>
          <w:szCs w:val="26"/>
        </w:rPr>
        <w:lastRenderedPageBreak/>
        <w:t>Professional Activities:</w:t>
      </w:r>
    </w:p>
    <w:p w:rsidR="00B65E9F" w:rsidRDefault="00D7757B" w:rsidP="00D7757B">
      <w:r w:rsidRPr="00530314">
        <w:rPr>
          <w:i/>
        </w:rPr>
        <w:t>Referee:</w:t>
      </w:r>
      <w:r>
        <w:t xml:space="preserve"> American Economic Review, Quarterly Journal of Economics, Review of Economic Studies, AEJ:Applied, AEJ: Policy, Journal of the European Economic Association, Economic Journal, Journal of Human Resources, Review of Economics and Statistics, Journal of Health Economics, Health Economics, Health Policy, BMJ Open, Journal of Public Economics, </w:t>
      </w:r>
      <w:r w:rsidRPr="00F7358B">
        <w:t>International Tax and Public Finance</w:t>
      </w:r>
      <w:r>
        <w:t>, Journal of Pension Economics and Finance, Review of Economics of the Household, Social Sciences and Medicine, European Economic Review, Scandinavian Journal of Economics, Journal of Behavioral and Experimental Economics, Kyklos, New Zealand Economics Papers, Swiss National Science Foundation, Israel Science Foundation and National Science Center Poland.</w:t>
      </w:r>
    </w:p>
    <w:p w:rsidR="00D7757B" w:rsidRDefault="00D7757B" w:rsidP="00D7757B"/>
    <w:p w:rsidR="00D7757B" w:rsidRDefault="00D7757B" w:rsidP="00B65E9F">
      <w:pPr>
        <w:rPr>
          <w:b/>
          <w:sz w:val="28"/>
          <w:szCs w:val="28"/>
        </w:rPr>
      </w:pPr>
    </w:p>
    <w:p w:rsidR="00B65E9F" w:rsidRPr="00D21D6A" w:rsidRDefault="00B65E9F" w:rsidP="00B65E9F">
      <w:pPr>
        <w:rPr>
          <w:b/>
          <w:sz w:val="28"/>
          <w:szCs w:val="28"/>
        </w:rPr>
      </w:pPr>
      <w:r>
        <w:rPr>
          <w:b/>
          <w:sz w:val="28"/>
          <w:szCs w:val="28"/>
        </w:rPr>
        <w:t xml:space="preserve">List of </w:t>
      </w:r>
      <w:r w:rsidRPr="00D21D6A">
        <w:rPr>
          <w:b/>
          <w:sz w:val="28"/>
          <w:szCs w:val="28"/>
        </w:rPr>
        <w:t>Publications:</w:t>
      </w:r>
    </w:p>
    <w:p w:rsidR="00B65E9F" w:rsidRDefault="00B65E9F" w:rsidP="00B65E9F">
      <w:pPr>
        <w:rPr>
          <w:b/>
          <w:color w:val="000000"/>
          <w:sz w:val="26"/>
          <w:szCs w:val="26"/>
        </w:rPr>
      </w:pPr>
      <w:r>
        <w:rPr>
          <w:b/>
          <w:color w:val="000000"/>
          <w:sz w:val="26"/>
          <w:szCs w:val="26"/>
        </w:rPr>
        <w:t>Peer reviewed articles:</w:t>
      </w:r>
    </w:p>
    <w:p w:rsidR="00B65E9F" w:rsidRDefault="00B65E9F" w:rsidP="00B6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rsidR="00021C53" w:rsidRDefault="00021C53" w:rsidP="00B6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“Understanding the Rise in Life-Expectancy Inequality”, Gordon Dahl, Claus T. Kreiner, Torben Heien Nielsen and Benjamin Ly Serena, </w:t>
      </w:r>
      <w:r w:rsidRPr="00021C53">
        <w:rPr>
          <w:i/>
        </w:rPr>
        <w:t>Review of Statistics and Economics</w:t>
      </w:r>
      <w:r>
        <w:t>, forthcoming</w:t>
      </w:r>
    </w:p>
    <w:p w:rsidR="00021C53" w:rsidRDefault="00021C53" w:rsidP="00B6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793BA4" w:rsidRDefault="00793BA4" w:rsidP="00B6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w:t>
      </w:r>
      <w:r w:rsidRPr="00793BA4">
        <w:t>Family Labor Supply Responses to Severe Health Shocks: Evidence from Danish Administrative Records</w:t>
      </w:r>
      <w:r>
        <w:t xml:space="preserve">”, Itzik Fadlon and Torben Heien Nielsen, </w:t>
      </w:r>
      <w:r w:rsidRPr="00793BA4">
        <w:rPr>
          <w:i/>
        </w:rPr>
        <w:t>American Economic Journal</w:t>
      </w:r>
      <w:r w:rsidR="00773EBA">
        <w:rPr>
          <w:i/>
        </w:rPr>
        <w:t>: Applied Economics, 2021, Vol. 13. No. 3, pp. 1-30</w:t>
      </w:r>
    </w:p>
    <w:p w:rsidR="00793BA4" w:rsidRDefault="00793BA4" w:rsidP="00B6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20692" w:rsidRPr="00C20692" w:rsidRDefault="00B65E9F" w:rsidP="00B6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B659D">
        <w:t>“</w:t>
      </w:r>
      <w:hyperlink r:id="rId6" w:history="1">
        <w:r>
          <w:t>Family</w:t>
        </w:r>
      </w:hyperlink>
      <w:r>
        <w:t xml:space="preserve"> Health Behaviors</w:t>
      </w:r>
      <w:r w:rsidRPr="009B659D">
        <w:t>”,</w:t>
      </w:r>
      <w:r>
        <w:t xml:space="preserve"> Itzik Fadlon and </w:t>
      </w:r>
      <w:r w:rsidRPr="002A0319">
        <w:t>Torben Heien Nielsen,</w:t>
      </w:r>
      <w:r>
        <w:t xml:space="preserve"> </w:t>
      </w:r>
      <w:r w:rsidRPr="00871355">
        <w:rPr>
          <w:i/>
        </w:rPr>
        <w:t>American</w:t>
      </w:r>
      <w:r>
        <w:rPr>
          <w:i/>
        </w:rPr>
        <w:t xml:space="preserve"> Economic </w:t>
      </w:r>
      <w:r w:rsidRPr="008420B2">
        <w:rPr>
          <w:i/>
        </w:rPr>
        <w:t>Review</w:t>
      </w:r>
      <w:r w:rsidR="00C20692" w:rsidRPr="008420B2">
        <w:rPr>
          <w:i/>
        </w:rPr>
        <w:t>, 2019, Vol. 109, No. 9, pp. 3162-92</w:t>
      </w:r>
    </w:p>
    <w:p w:rsidR="00B65E9F" w:rsidRDefault="00B65E9F" w:rsidP="00B6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sidRPr="002A0319">
        <w:rPr>
          <w:i/>
        </w:rPr>
        <w:t xml:space="preserve"> </w:t>
      </w:r>
    </w:p>
    <w:p w:rsidR="00B65E9F" w:rsidRDefault="00B65E9F" w:rsidP="00B6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w:t>
      </w:r>
      <w:r w:rsidRPr="004A191E">
        <w:t>Child</w:t>
      </w:r>
      <w:r>
        <w:t xml:space="preserve">hood Health Shocks, Comparative Advantages, and Long-term Outcomes: Evidence from the Last Danish Polio Epidemic”, Miriam Gensowski, Torben Heien Nielsen, Nete Munk Nielsen, Maya Rossin-Slater and Miriam Wüst , </w:t>
      </w:r>
      <w:r w:rsidR="008420B2">
        <w:rPr>
          <w:i/>
        </w:rPr>
        <w:t xml:space="preserve">Journal of Health Economics, 2019, Vol. 66, pp. 27-36 </w:t>
      </w:r>
      <w:r>
        <w:t xml:space="preserve"> </w:t>
      </w:r>
    </w:p>
    <w:p w:rsidR="00B65E9F" w:rsidRDefault="00B65E9F" w:rsidP="00B6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65E9F" w:rsidRPr="00E435B8" w:rsidRDefault="00B65E9F" w:rsidP="00B6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“Household Labor Supply and the Gains from Social Insurance”, Itzik Fadlon and Torben Heien Nielsen, </w:t>
      </w:r>
      <w:r>
        <w:rPr>
          <w:i/>
        </w:rPr>
        <w:t>Journal of Public Economics, 2019, Vol. 171, pp. 18-28</w:t>
      </w:r>
    </w:p>
    <w:p w:rsidR="00B65E9F" w:rsidRDefault="00B65E9F" w:rsidP="00B6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E4813" w:rsidRDefault="00B65E9F" w:rsidP="00B6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t xml:space="preserve">“Role of Income Mobility for the measurement of inequality in life expectancy”, Claus Thustrup Kreiner, Benjamin Ly Serena and Torben Heien Nielsen, </w:t>
      </w:r>
      <w:r>
        <w:rPr>
          <w:i/>
        </w:rPr>
        <w:t>Proceedings of the National Academy of Sciences (PNAS), November, 2018, 115 (46) ,11754-11759</w:t>
      </w:r>
    </w:p>
    <w:p w:rsidR="005E4813" w:rsidRPr="00021C53" w:rsidRDefault="005E4813" w:rsidP="005E4813">
      <w:pPr>
        <w:rPr>
          <w:color w:val="000000"/>
        </w:rPr>
      </w:pPr>
    </w:p>
    <w:p w:rsidR="005E4813" w:rsidRPr="004A191E" w:rsidRDefault="005E4813" w:rsidP="005E4813">
      <w:pPr>
        <w:rPr>
          <w:i/>
          <w:color w:val="000000"/>
          <w:lang w:val="da-DK"/>
        </w:rPr>
      </w:pPr>
      <w:r>
        <w:rPr>
          <w:color w:val="000000"/>
          <w:lang w:val="da-DK"/>
        </w:rPr>
        <w:t>”</w:t>
      </w:r>
      <w:r w:rsidRPr="00796F77">
        <w:rPr>
          <w:color w:val="000000"/>
          <w:lang w:val="da-DK"/>
        </w:rPr>
        <w:t xml:space="preserve">Aktive og Passive Valg I </w:t>
      </w:r>
      <w:r>
        <w:rPr>
          <w:color w:val="000000"/>
          <w:lang w:val="da-DK"/>
        </w:rPr>
        <w:t xml:space="preserve">Pensionsopsparingen”, Torben Heien Nielsen, </w:t>
      </w:r>
      <w:r>
        <w:rPr>
          <w:i/>
          <w:color w:val="000000"/>
          <w:lang w:val="da-DK"/>
        </w:rPr>
        <w:t>Nationaløkonomisk Tidsskrift, Vol. 1, 2017, P.1-6.</w:t>
      </w:r>
    </w:p>
    <w:p w:rsidR="00B65E9F" w:rsidRPr="005E4813" w:rsidRDefault="00B65E9F" w:rsidP="00B6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da-DK"/>
        </w:rPr>
      </w:pPr>
    </w:p>
    <w:p w:rsidR="00B65E9F" w:rsidRPr="00E435B8" w:rsidRDefault="00B65E9F" w:rsidP="00B6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w:t>
      </w:r>
      <w:r w:rsidRPr="008658F2">
        <w:t>Do Employer Pension Contributions Reflect Employee Preferences? Evidence from a Retirement Savings Reform in Denmark.</w:t>
      </w:r>
      <w:r>
        <w:t xml:space="preserve">” Itzik Fadlon, Jessica Laird and Torben Heien Nielsen, </w:t>
      </w:r>
      <w:r w:rsidRPr="008901EE">
        <w:rPr>
          <w:i/>
        </w:rPr>
        <w:t xml:space="preserve">American Economic Journal: Applied Economics </w:t>
      </w:r>
      <w:r>
        <w:rPr>
          <w:i/>
        </w:rPr>
        <w:t xml:space="preserve">2016, 8(3) </w:t>
      </w:r>
    </w:p>
    <w:p w:rsidR="00B65E9F" w:rsidRDefault="00B65E9F" w:rsidP="00B65E9F">
      <w:pPr>
        <w:rPr>
          <w:color w:val="000000"/>
          <w:sz w:val="22"/>
          <w:szCs w:val="22"/>
        </w:rPr>
      </w:pPr>
    </w:p>
    <w:p w:rsidR="00127616" w:rsidRPr="001E7951" w:rsidRDefault="00B65E9F" w:rsidP="00B65E9F">
      <w:r w:rsidRPr="009B659D">
        <w:t>“The Relationship between Self-Rated Health and Hospital Records”</w:t>
      </w:r>
      <w:r>
        <w:t xml:space="preserve">, Torben Heien Nielsen, </w:t>
      </w:r>
      <w:r w:rsidRPr="00721818">
        <w:rPr>
          <w:i/>
        </w:rPr>
        <w:t>Health Economics</w:t>
      </w:r>
      <w:r>
        <w:t>,</w:t>
      </w:r>
      <w:r w:rsidR="00127616" w:rsidRPr="00127616">
        <w:rPr>
          <w:i/>
        </w:rPr>
        <w:t xml:space="preserve"> </w:t>
      </w:r>
      <w:r w:rsidR="00127616">
        <w:rPr>
          <w:i/>
        </w:rPr>
        <w:t>2016,</w:t>
      </w:r>
      <w:r>
        <w:t xml:space="preserve"> </w:t>
      </w:r>
      <w:r w:rsidRPr="00D21D6A">
        <w:rPr>
          <w:i/>
        </w:rPr>
        <w:t xml:space="preserve">Vol. 25, No. 4, </w:t>
      </w:r>
      <w:r w:rsidR="00773EBA">
        <w:rPr>
          <w:i/>
        </w:rPr>
        <w:t>p</w:t>
      </w:r>
      <w:r w:rsidRPr="00D21D6A">
        <w:rPr>
          <w:i/>
        </w:rPr>
        <w:t>p. 497–512.</w:t>
      </w:r>
    </w:p>
    <w:p w:rsidR="00B65E9F" w:rsidRPr="003E6ED9" w:rsidRDefault="00B65E9F" w:rsidP="00B6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rsidR="00B65E9F" w:rsidRDefault="00B65E9F" w:rsidP="00B6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B659D">
        <w:t>“</w:t>
      </w:r>
      <w:hyperlink r:id="rId7" w:history="1">
        <w:r w:rsidRPr="009B659D">
          <w:t>Active vs. Passive Decisions and Crowdout in Retirement Savings Accounts: Evidence from Denmark</w:t>
        </w:r>
      </w:hyperlink>
      <w:r w:rsidRPr="009B659D">
        <w:t>”,</w:t>
      </w:r>
      <w:r w:rsidRPr="00E71A44">
        <w:rPr>
          <w:i/>
        </w:rPr>
        <w:t xml:space="preserve"> </w:t>
      </w:r>
      <w:r>
        <w:t xml:space="preserve">Raj Chetty, John Friedman, Søren Leth-Petersen, Torben Heien Nielsen and Tore Olsen. </w:t>
      </w:r>
      <w:r w:rsidRPr="00BB0AA8">
        <w:rPr>
          <w:i/>
        </w:rPr>
        <w:t xml:space="preserve">The Quarterly Journal of </w:t>
      </w:r>
      <w:r w:rsidRPr="00127616">
        <w:rPr>
          <w:i/>
        </w:rPr>
        <w:t xml:space="preserve">Economics, </w:t>
      </w:r>
      <w:r w:rsidR="00127616" w:rsidRPr="00127616">
        <w:rPr>
          <w:i/>
        </w:rPr>
        <w:t>2014, 129(3): 1141-1219</w:t>
      </w:r>
      <w:r>
        <w:t xml:space="preserve"> </w:t>
      </w:r>
    </w:p>
    <w:p w:rsidR="00B65E9F" w:rsidRDefault="00B65E9F" w:rsidP="00B6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B65E9F" w:rsidRDefault="00B65E9F" w:rsidP="00B65E9F">
      <w:pPr>
        <w:rPr>
          <w:b/>
          <w:sz w:val="22"/>
          <w:szCs w:val="22"/>
        </w:rPr>
      </w:pPr>
    </w:p>
    <w:p w:rsidR="00B65E9F" w:rsidRPr="004A191E" w:rsidRDefault="00B65E9F" w:rsidP="00B65E9F">
      <w:pPr>
        <w:rPr>
          <w:b/>
          <w:sz w:val="26"/>
          <w:szCs w:val="26"/>
        </w:rPr>
      </w:pPr>
      <w:r w:rsidRPr="004A191E">
        <w:rPr>
          <w:b/>
          <w:sz w:val="26"/>
          <w:szCs w:val="26"/>
        </w:rPr>
        <w:t>Working Papers</w:t>
      </w:r>
    </w:p>
    <w:p w:rsidR="00B65E9F" w:rsidRDefault="00B65E9F" w:rsidP="00B65E9F"/>
    <w:p w:rsidR="005E4813" w:rsidRDefault="005E4813" w:rsidP="00B6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w:t>
      </w:r>
      <w:r w:rsidR="00D7757B" w:rsidRPr="00D7757B">
        <w:t>Causal Effects of Early Career Sorting on Labor and Marriage Market Choices: A Foundation for Gender Disparities and Norms</w:t>
      </w:r>
      <w:r>
        <w:t>”, Itzik Fadlon an</w:t>
      </w:r>
      <w:r w:rsidR="00D7757B">
        <w:t>d Torben Heien Nielsen, July 2022</w:t>
      </w:r>
      <w:r>
        <w:t>, NBER WP 28245</w:t>
      </w:r>
    </w:p>
    <w:p w:rsidR="005E4813" w:rsidRDefault="005E4813" w:rsidP="00B6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E4813" w:rsidRDefault="005E4813" w:rsidP="00B6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w:t>
      </w:r>
      <w:r w:rsidRPr="005E4813">
        <w:t>Linking Changes in Inequality in Life Expectancy and Mortality: Evidence from Denmark and the United States</w:t>
      </w:r>
      <w:r>
        <w:t>”, Gordon Dahl, Claus Thustrup Kreiner, Torben Heien Nielsen and Benjamin Ly Serena, July 2020, NBER WP 27509</w:t>
      </w:r>
    </w:p>
    <w:p w:rsidR="005E4813" w:rsidRDefault="005E4813" w:rsidP="00B6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E4813" w:rsidRDefault="005E4813" w:rsidP="003829BA">
      <w:r>
        <w:t>“Differential Eff</w:t>
      </w:r>
      <w:r w:rsidRPr="007463DF">
        <w:t>ects of the Timing of Divorce on Children's</w:t>
      </w:r>
      <w:r>
        <w:t xml:space="preserve"> </w:t>
      </w:r>
      <w:r w:rsidRPr="007463DF">
        <w:t>outcomes: Evidence from Denmark</w:t>
      </w:r>
      <w:r>
        <w:t>”, Jessica Laird, Nick Fabrin Nielsen and Torben Heien Nielsen, April 2020, CEBI Working Papers series; Nr. 11/20</w:t>
      </w:r>
      <w:bookmarkStart w:id="0" w:name="_GoBack"/>
      <w:bookmarkEnd w:id="0"/>
    </w:p>
    <w:p w:rsidR="005E4813" w:rsidRDefault="005E4813" w:rsidP="00B6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65E9F" w:rsidRPr="00871355" w:rsidRDefault="00B65E9F" w:rsidP="00B6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t>“Economic resources, Mortality and Inequality”, Orazio Att</w:t>
      </w:r>
      <w:r w:rsidR="005E4813">
        <w:t xml:space="preserve">anasio and Torben Heien Nielsen, April 2020, </w:t>
      </w:r>
      <w:r w:rsidR="005E4813" w:rsidRPr="005E4813">
        <w:t>CEBI Working Paper Series; Nr. 06/20</w:t>
      </w:r>
    </w:p>
    <w:p w:rsidR="00B65E9F" w:rsidRPr="004A191E" w:rsidRDefault="00B65E9F" w:rsidP="00B65E9F"/>
    <w:p w:rsidR="00B65E9F" w:rsidRPr="004A191E" w:rsidRDefault="00B65E9F" w:rsidP="00B65E9F">
      <w:r>
        <w:t>“The Effects of Physician Prescribing Behaviors on Prescription Drugs Use and Labor Supply: Evidence from Movers in Denmark”, Jessica Laird and Torben Heien Nielsen</w:t>
      </w:r>
    </w:p>
    <w:p w:rsidR="00B65E9F" w:rsidRPr="007463DF" w:rsidRDefault="00B65E9F" w:rsidP="00B65E9F"/>
    <w:p w:rsidR="005E4813" w:rsidRDefault="005E4813" w:rsidP="00B65E9F">
      <w:pPr>
        <w:rPr>
          <w:b/>
          <w:color w:val="000000"/>
          <w:sz w:val="26"/>
          <w:szCs w:val="26"/>
        </w:rPr>
      </w:pPr>
    </w:p>
    <w:p w:rsidR="00B65E9F" w:rsidRPr="000C1D03" w:rsidRDefault="00B65E9F" w:rsidP="00B65E9F">
      <w:pPr>
        <w:rPr>
          <w:b/>
          <w:color w:val="000000"/>
          <w:sz w:val="22"/>
          <w:szCs w:val="22"/>
        </w:rPr>
      </w:pPr>
      <w:r w:rsidRPr="000C1D03">
        <w:rPr>
          <w:b/>
          <w:color w:val="000000"/>
          <w:sz w:val="22"/>
          <w:szCs w:val="22"/>
        </w:rPr>
        <w:t>Book chapters:</w:t>
      </w:r>
    </w:p>
    <w:p w:rsidR="00B65E9F" w:rsidRPr="009B659D" w:rsidRDefault="00B65E9F" w:rsidP="00B65E9F">
      <w:pPr>
        <w:rPr>
          <w:b/>
          <w:color w:val="000000"/>
          <w:sz w:val="26"/>
          <w:szCs w:val="26"/>
        </w:rPr>
      </w:pPr>
    </w:p>
    <w:p w:rsidR="00B65E9F" w:rsidRDefault="00B65E9F" w:rsidP="00B65E9F">
      <w:pPr>
        <w:autoSpaceDE w:val="0"/>
        <w:autoSpaceDN w:val="0"/>
        <w:adjustRightInd w:val="0"/>
        <w:rPr>
          <w:rFonts w:ascii="TimesNewRomanPSMT" w:hAnsi="TimesNewRomanPSMT" w:cs="TimesNewRomanPSMT"/>
        </w:rPr>
      </w:pPr>
      <w:r>
        <w:rPr>
          <w:rFonts w:ascii="TimesNewRomanPSMT" w:hAnsi="TimesNewRomanPSMT" w:cs="TimesNewRomanPSMT"/>
        </w:rPr>
        <w:t xml:space="preserve">Torben Heien Nielsen, Margherita Borella and Orazio Attanasio: </w:t>
      </w:r>
      <w:r w:rsidRPr="003E5B9F">
        <w:rPr>
          <w:rFonts w:ascii="TimesNewRomanPSMT" w:hAnsi="TimesNewRomanPSMT" w:cs="TimesNewRomanPSMT"/>
          <w:i/>
        </w:rPr>
        <w:t>“Characterizing income shocks and their transmission to household consumption”</w:t>
      </w:r>
      <w:r>
        <w:rPr>
          <w:rFonts w:ascii="TimesNewRomanPSMT" w:hAnsi="TimesNewRomanPSMT" w:cs="TimesNewRomanPSMT"/>
        </w:rPr>
        <w:t xml:space="preserve"> in </w:t>
      </w:r>
      <w:r w:rsidRPr="005D6505">
        <w:rPr>
          <w:rFonts w:ascii="TimesNewRomanPSMT" w:hAnsi="TimesNewRomanPSMT" w:cs="TimesNewRomanPSMT"/>
        </w:rPr>
        <w:t>“Longer-term consequences on income distribution of the Great Recession”</w:t>
      </w:r>
      <w:r>
        <w:rPr>
          <w:rFonts w:ascii="TimesNewRomanPSMT" w:hAnsi="TimesNewRomanPSMT" w:cs="TimesNewRomanPSMT"/>
        </w:rPr>
        <w:t xml:space="preserve"> edited by Agar Brugiavini and </w:t>
      </w:r>
      <w:r w:rsidRPr="005D6505">
        <w:rPr>
          <w:rFonts w:ascii="TimesNewRomanPSMT" w:hAnsi="TimesNewRomanPSMT" w:cs="TimesNewRomanPSMT"/>
        </w:rPr>
        <w:t>Guglielmo Weber</w:t>
      </w:r>
      <w:r>
        <w:rPr>
          <w:rFonts w:ascii="TimesNewRomanPSMT" w:hAnsi="TimesNewRomanPSMT" w:cs="TimesNewRomanPSMT"/>
        </w:rPr>
        <w:t xml:space="preserve">. </w:t>
      </w:r>
      <w:r w:rsidRPr="007E3C04">
        <w:rPr>
          <w:rFonts w:ascii="TimesNewRomanPSMT" w:hAnsi="TimesNewRomanPSMT" w:cs="TimesNewRomanPSMT"/>
        </w:rPr>
        <w:t>Oxford University Press, 2014.</w:t>
      </w:r>
    </w:p>
    <w:p w:rsidR="00B65E9F" w:rsidRDefault="00B65E9F" w:rsidP="00B65E9F">
      <w:pPr>
        <w:autoSpaceDE w:val="0"/>
        <w:autoSpaceDN w:val="0"/>
        <w:adjustRightInd w:val="0"/>
        <w:rPr>
          <w:rFonts w:ascii="TimesNewRomanPSMT" w:hAnsi="TimesNewRomanPSMT" w:cs="TimesNewRomanPSMT"/>
        </w:rPr>
      </w:pPr>
    </w:p>
    <w:p w:rsidR="00B65E9F" w:rsidRPr="00B41193" w:rsidRDefault="00B65E9F" w:rsidP="00B65E9F">
      <w:r>
        <w:t xml:space="preserve">Torben Heien Nielsen and Anna Amilon: </w:t>
      </w:r>
      <w:r w:rsidRPr="00A0217E">
        <w:rPr>
          <w:i/>
        </w:rPr>
        <w:t xml:space="preserve">How does the possibility to defer pension payments affect the labour supply of elderly </w:t>
      </w:r>
      <w:r>
        <w:rPr>
          <w:i/>
        </w:rPr>
        <w:t>D</w:t>
      </w:r>
      <w:r w:rsidRPr="00A0217E">
        <w:rPr>
          <w:i/>
        </w:rPr>
        <w:t>anish workers?</w:t>
      </w:r>
      <w:r>
        <w:t xml:space="preserve"> In: </w:t>
      </w:r>
      <w:r w:rsidRPr="007D7236">
        <w:rPr>
          <w:iCs/>
        </w:rPr>
        <w:t>CEDEFOP - European Centre for the Development of Vocational Training</w:t>
      </w:r>
      <w:r>
        <w:t xml:space="preserve"> (Editor): </w:t>
      </w:r>
      <w:r w:rsidRPr="00A0217E">
        <w:rPr>
          <w:iCs/>
        </w:rPr>
        <w:t>Working and ageing: emerging theories and empirical perspectives</w:t>
      </w:r>
      <w:r w:rsidRPr="00A0217E">
        <w:t xml:space="preserve">, </w:t>
      </w:r>
      <w:r>
        <w:t>pages 190-209, CEDEFOP, Luxembourg 2010.</w:t>
      </w:r>
    </w:p>
    <w:p w:rsidR="00B65E9F" w:rsidRDefault="00B65E9F" w:rsidP="00B65E9F">
      <w:pPr>
        <w:autoSpaceDE w:val="0"/>
        <w:autoSpaceDN w:val="0"/>
        <w:adjustRightInd w:val="0"/>
        <w:rPr>
          <w:rFonts w:ascii="TimesNewRomanPSMT" w:hAnsi="TimesNewRomanPSMT" w:cs="TimesNewRomanPSMT"/>
        </w:rPr>
      </w:pPr>
    </w:p>
    <w:p w:rsidR="00B65E9F" w:rsidRPr="00640732" w:rsidRDefault="00B65E9F" w:rsidP="00B65E9F">
      <w:pPr>
        <w:rPr>
          <w:b/>
          <w:color w:val="000000"/>
          <w:sz w:val="22"/>
          <w:szCs w:val="22"/>
        </w:rPr>
      </w:pPr>
      <w:r>
        <w:rPr>
          <w:b/>
          <w:color w:val="000000"/>
          <w:sz w:val="22"/>
          <w:szCs w:val="22"/>
        </w:rPr>
        <w:t>Commissioned publications and Non-Academic</w:t>
      </w:r>
      <w:r w:rsidRPr="00640732">
        <w:rPr>
          <w:b/>
          <w:color w:val="000000"/>
          <w:sz w:val="22"/>
          <w:szCs w:val="22"/>
        </w:rPr>
        <w:t xml:space="preserve"> Publications:</w:t>
      </w:r>
    </w:p>
    <w:p w:rsidR="00B65E9F" w:rsidRPr="009D48F1" w:rsidRDefault="00B65E9F" w:rsidP="00B65E9F"/>
    <w:p w:rsidR="00B65E9F" w:rsidRPr="00B75FE0" w:rsidRDefault="00B65E9F" w:rsidP="00B65E9F">
      <w:pPr>
        <w:rPr>
          <w:lang w:val="da-DK"/>
        </w:rPr>
      </w:pPr>
      <w:r w:rsidRPr="009E3762">
        <w:rPr>
          <w:lang w:val="de-DE"/>
        </w:rPr>
        <w:t xml:space="preserve">Torben Heien Nielsen and Søren Leth-Petersen: </w:t>
      </w:r>
      <w:r w:rsidRPr="009E3762">
        <w:rPr>
          <w:i/>
          <w:lang w:val="de-DE"/>
        </w:rPr>
        <w:t xml:space="preserve">“Pension. </w:t>
      </w:r>
      <w:r w:rsidRPr="003E5B9F">
        <w:rPr>
          <w:i/>
          <w:lang w:val="da-DK"/>
        </w:rPr>
        <w:t>Fradrag på frivillig opsparing uden effekt”</w:t>
      </w:r>
      <w:r>
        <w:rPr>
          <w:lang w:val="da-DK"/>
        </w:rPr>
        <w:t xml:space="preserve"> Politiken, December 11 2012. </w:t>
      </w:r>
    </w:p>
    <w:p w:rsidR="00B65E9F" w:rsidRDefault="00B65E9F" w:rsidP="00B65E9F">
      <w:pPr>
        <w:ind w:right="-840"/>
        <w:rPr>
          <w:sz w:val="22"/>
          <w:szCs w:val="22"/>
          <w:lang w:val="da-DK"/>
        </w:rPr>
      </w:pPr>
    </w:p>
    <w:p w:rsidR="00B65E9F" w:rsidRPr="00865A09" w:rsidRDefault="00B65E9F" w:rsidP="00B65E9F">
      <w:pPr>
        <w:rPr>
          <w:lang w:val="da-DK"/>
        </w:rPr>
      </w:pPr>
      <w:r w:rsidRPr="00865A09">
        <w:rPr>
          <w:lang w:val="da-DK"/>
        </w:rPr>
        <w:t xml:space="preserve">Torben Heien Nielsen and Torben Tranæs: </w:t>
      </w:r>
      <w:r w:rsidRPr="00865A09">
        <w:rPr>
          <w:i/>
          <w:lang w:val="da-DK"/>
        </w:rPr>
        <w:t>Risikoen for at flygtninge og indvandrere sættes ud af deres bolig</w:t>
      </w:r>
      <w:r>
        <w:rPr>
          <w:lang w:val="da-DK"/>
        </w:rPr>
        <w:t xml:space="preserve">. SFI </w:t>
      </w:r>
      <w:r w:rsidRPr="00865A09">
        <w:rPr>
          <w:lang w:val="da-DK"/>
        </w:rPr>
        <w:t>Memorandum</w:t>
      </w:r>
      <w:r>
        <w:rPr>
          <w:lang w:val="da-DK"/>
        </w:rPr>
        <w:t>. 2009</w:t>
      </w:r>
    </w:p>
    <w:p w:rsidR="00B65E9F" w:rsidRDefault="00B65E9F" w:rsidP="00B65E9F">
      <w:pPr>
        <w:rPr>
          <w:lang w:val="da-DK"/>
        </w:rPr>
      </w:pPr>
    </w:p>
    <w:p w:rsidR="00B65E9F" w:rsidRDefault="00B65E9F" w:rsidP="00B65E9F">
      <w:pPr>
        <w:rPr>
          <w:lang w:val="da-DK"/>
        </w:rPr>
      </w:pPr>
      <w:r w:rsidRPr="006E18EE">
        <w:rPr>
          <w:lang w:val="da-DK"/>
        </w:rPr>
        <w:t xml:space="preserve">Anna Amilon, Paul Bingley, Torben Heien Nielsen: </w:t>
      </w:r>
      <w:r w:rsidRPr="006E18EE">
        <w:rPr>
          <w:i/>
          <w:iCs/>
          <w:lang w:val="da-DK"/>
        </w:rPr>
        <w:t>Opsat folkepension - øger den arbejdsudbuddet?</w:t>
      </w:r>
      <w:r w:rsidRPr="006E18EE">
        <w:rPr>
          <w:lang w:val="da-DK"/>
        </w:rPr>
        <w:t>. SFI rapport 08:29.</w:t>
      </w:r>
      <w:r>
        <w:rPr>
          <w:lang w:val="da-DK"/>
        </w:rPr>
        <w:t xml:space="preserve"> 2008.</w:t>
      </w:r>
    </w:p>
    <w:p w:rsidR="00B65E9F" w:rsidRDefault="00B65E9F" w:rsidP="00B65E9F">
      <w:pPr>
        <w:rPr>
          <w:lang w:val="da-DK"/>
        </w:rPr>
      </w:pPr>
    </w:p>
    <w:p w:rsidR="00B65E9F" w:rsidRPr="00155213" w:rsidRDefault="00B65E9F" w:rsidP="00B65E9F">
      <w:pPr>
        <w:rPr>
          <w:lang w:val="da-DK"/>
        </w:rPr>
      </w:pPr>
      <w:r w:rsidRPr="006E18EE">
        <w:rPr>
          <w:lang w:val="da-DK"/>
        </w:rPr>
        <w:t xml:space="preserve">Torben Heien Nielsen, Gunvor Christensen: </w:t>
      </w:r>
      <w:r w:rsidRPr="006E18EE">
        <w:rPr>
          <w:i/>
          <w:iCs/>
          <w:lang w:val="da-DK"/>
        </w:rPr>
        <w:t>Hvorfor lejere bliver sat ud af deres bolig</w:t>
      </w:r>
      <w:r>
        <w:rPr>
          <w:i/>
          <w:iCs/>
          <w:lang w:val="da-DK"/>
        </w:rPr>
        <w:t xml:space="preserve"> </w:t>
      </w:r>
      <w:r>
        <w:rPr>
          <w:lang w:val="da-DK"/>
        </w:rPr>
        <w:t xml:space="preserve">- </w:t>
      </w:r>
      <w:r>
        <w:rPr>
          <w:i/>
          <w:iCs/>
          <w:lang w:val="da-DK"/>
        </w:rPr>
        <w:t>o</w:t>
      </w:r>
      <w:r w:rsidRPr="006E18EE">
        <w:rPr>
          <w:i/>
          <w:iCs/>
          <w:lang w:val="da-DK"/>
        </w:rPr>
        <w:t>g konsekvenserne af en udsættelse</w:t>
      </w:r>
      <w:r w:rsidRPr="006E18EE">
        <w:rPr>
          <w:lang w:val="da-DK"/>
        </w:rPr>
        <w:t>.</w:t>
      </w:r>
      <w:r>
        <w:rPr>
          <w:lang w:val="da-DK"/>
        </w:rPr>
        <w:t xml:space="preserve"> </w:t>
      </w:r>
      <w:r w:rsidRPr="00155213">
        <w:rPr>
          <w:lang w:val="da-DK"/>
        </w:rPr>
        <w:t>SFI rapport 08:09. 2008</w:t>
      </w:r>
    </w:p>
    <w:p w:rsidR="00A10352" w:rsidRDefault="00A10352"/>
    <w:sectPr w:rsidR="00A10352" w:rsidSect="003E6ED9">
      <w:type w:val="continuous"/>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9F"/>
    <w:rsid w:val="00021C53"/>
    <w:rsid w:val="0006524F"/>
    <w:rsid w:val="000E1B4F"/>
    <w:rsid w:val="0011556F"/>
    <w:rsid w:val="00123EC6"/>
    <w:rsid w:val="00127616"/>
    <w:rsid w:val="00160D3A"/>
    <w:rsid w:val="001732D0"/>
    <w:rsid w:val="00182671"/>
    <w:rsid w:val="001E4792"/>
    <w:rsid w:val="00345FBC"/>
    <w:rsid w:val="00371C66"/>
    <w:rsid w:val="003829BA"/>
    <w:rsid w:val="004B4ACC"/>
    <w:rsid w:val="004E0819"/>
    <w:rsid w:val="0051344A"/>
    <w:rsid w:val="00580FBC"/>
    <w:rsid w:val="005E4813"/>
    <w:rsid w:val="006632F2"/>
    <w:rsid w:val="00730173"/>
    <w:rsid w:val="007463DF"/>
    <w:rsid w:val="00773EBA"/>
    <w:rsid w:val="00793BA4"/>
    <w:rsid w:val="008420B2"/>
    <w:rsid w:val="00877FE7"/>
    <w:rsid w:val="008E1F53"/>
    <w:rsid w:val="00921EE9"/>
    <w:rsid w:val="009517B5"/>
    <w:rsid w:val="00990403"/>
    <w:rsid w:val="009D296C"/>
    <w:rsid w:val="00A004E4"/>
    <w:rsid w:val="00A10352"/>
    <w:rsid w:val="00A5415C"/>
    <w:rsid w:val="00A55317"/>
    <w:rsid w:val="00A90AFB"/>
    <w:rsid w:val="00AC5886"/>
    <w:rsid w:val="00AC7913"/>
    <w:rsid w:val="00B020FB"/>
    <w:rsid w:val="00B10E8C"/>
    <w:rsid w:val="00B14D08"/>
    <w:rsid w:val="00B65E9F"/>
    <w:rsid w:val="00B81C62"/>
    <w:rsid w:val="00C20692"/>
    <w:rsid w:val="00C81195"/>
    <w:rsid w:val="00CA5E46"/>
    <w:rsid w:val="00D5025A"/>
    <w:rsid w:val="00D7757B"/>
    <w:rsid w:val="00EC2C89"/>
    <w:rsid w:val="00ED797C"/>
    <w:rsid w:val="00F3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1EB6"/>
  <w15:chartTrackingRefBased/>
  <w15:docId w15:val="{C87BFB77-3113-475C-8C57-CDB6386F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E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5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78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qje.oxfordjournals.org/content/129/3/11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ber.org/papers/w21352.pdf" TargetMode="External"/><Relationship Id="rId5" Type="http://schemas.openxmlformats.org/officeDocument/2006/relationships/hyperlink" Target="http://www.nielsen-economist.com" TargetMode="External"/><Relationship Id="rId4" Type="http://schemas.openxmlformats.org/officeDocument/2006/relationships/hyperlink" Target="mailto:torben@heien.e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1206</Words>
  <Characters>7833</Characters>
  <Application>Microsoft Office Word</Application>
  <DocSecurity>0</DocSecurity>
  <Lines>200</Lines>
  <Paragraphs>123</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Heien Nielsen</dc:creator>
  <cp:keywords/>
  <dc:description/>
  <cp:lastModifiedBy>Torben Heien Nielsen</cp:lastModifiedBy>
  <cp:revision>18</cp:revision>
  <dcterms:created xsi:type="dcterms:W3CDTF">2020-01-06T08:33:00Z</dcterms:created>
  <dcterms:modified xsi:type="dcterms:W3CDTF">2022-07-28T10:43:00Z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